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8C" w:rsidRDefault="00597F8C" w:rsidP="00597F8C">
      <w:pPr>
        <w:rPr>
          <w:rFonts w:ascii="Times New Roman" w:hAnsi="Times New Roman" w:cs="Times New Roman"/>
          <w:i/>
          <w:sz w:val="24"/>
          <w:szCs w:val="24"/>
        </w:rPr>
      </w:pPr>
      <w:r>
        <w:rPr>
          <w:rFonts w:ascii="Times New Roman" w:hAnsi="Times New Roman" w:cs="Times New Roman"/>
          <w:i/>
          <w:sz w:val="24"/>
          <w:szCs w:val="24"/>
          <w:u w:val="single"/>
        </w:rPr>
        <w:t>Все що виділене курсивом необхідно видалити при заповненні заяви.</w:t>
      </w:r>
    </w:p>
    <w:p w:rsidR="00597F8C" w:rsidRDefault="00597F8C" w:rsidP="00597F8C">
      <w:pPr>
        <w:jc w:val="both"/>
        <w:rPr>
          <w:rFonts w:ascii="Times New Roman" w:hAnsi="Times New Roman" w:cs="Times New Roman"/>
          <w:i/>
          <w:sz w:val="26"/>
          <w:szCs w:val="26"/>
          <w:lang w:eastAsia="ru-RU"/>
        </w:rPr>
      </w:pPr>
      <w:r>
        <w:rPr>
          <w:rFonts w:ascii="Times New Roman" w:hAnsi="Times New Roman" w:cs="Times New Roman"/>
          <w:i/>
          <w:sz w:val="24"/>
          <w:szCs w:val="24"/>
        </w:rPr>
        <w:t xml:space="preserve">Позовна заява про захист честі, гідності та ділової репутації подається до суду за зареєстрованим у встановленому законом порядку місцем проживання чи перебування відповідача – фізичної особи, або за місцезнаходженням відповідача – юридичної особи. </w:t>
      </w:r>
    </w:p>
    <w:p w:rsidR="00597F8C" w:rsidRDefault="00597F8C" w:rsidP="00597F8C">
      <w:pPr>
        <w:spacing w:after="0" w:line="240" w:lineRule="auto"/>
        <w:rPr>
          <w:rFonts w:ascii="Times New Roman" w:hAnsi="Times New Roman" w:cs="Times New Roman"/>
          <w:b/>
          <w:bCs/>
          <w:i/>
          <w:sz w:val="26"/>
          <w:szCs w:val="26"/>
          <w:lang w:eastAsia="ru-RU"/>
        </w:rPr>
      </w:pPr>
      <w:r>
        <w:rPr>
          <w:rFonts w:ascii="Times New Roman" w:hAnsi="Times New Roman" w:cs="Times New Roman"/>
          <w:b/>
          <w:bCs/>
          <w:i/>
          <w:sz w:val="26"/>
          <w:szCs w:val="26"/>
          <w:lang w:eastAsia="ru-RU"/>
        </w:rPr>
        <w:t xml:space="preserve">                                                                            </w:t>
      </w:r>
      <w:proofErr w:type="spellStart"/>
      <w:r>
        <w:rPr>
          <w:rFonts w:ascii="Times New Roman" w:hAnsi="Times New Roman" w:cs="Times New Roman"/>
          <w:b/>
          <w:bCs/>
          <w:i/>
          <w:sz w:val="26"/>
          <w:szCs w:val="26"/>
          <w:lang w:eastAsia="ru-RU"/>
        </w:rPr>
        <w:t>Вугледарський</w:t>
      </w:r>
      <w:proofErr w:type="spellEnd"/>
      <w:r>
        <w:rPr>
          <w:rFonts w:ascii="Times New Roman" w:hAnsi="Times New Roman" w:cs="Times New Roman"/>
          <w:b/>
          <w:bCs/>
          <w:i/>
          <w:sz w:val="26"/>
          <w:szCs w:val="26"/>
          <w:lang w:eastAsia="ru-RU"/>
        </w:rPr>
        <w:t xml:space="preserve"> міськ</w:t>
      </w:r>
      <w:r>
        <w:rPr>
          <w:rFonts w:ascii="Times New Roman" w:hAnsi="Times New Roman" w:cs="Times New Roman"/>
          <w:b/>
          <w:bCs/>
          <w:i/>
          <w:sz w:val="26"/>
          <w:szCs w:val="26"/>
          <w:lang w:eastAsia="ru-RU"/>
        </w:rPr>
        <w:t>ий суд</w:t>
      </w:r>
    </w:p>
    <w:p w:rsidR="00597F8C" w:rsidRDefault="00597F8C" w:rsidP="00597F8C">
      <w:pPr>
        <w:spacing w:after="0" w:line="240" w:lineRule="auto"/>
        <w:rPr>
          <w:rFonts w:ascii="Times New Roman" w:hAnsi="Times New Roman" w:cs="Times New Roman"/>
          <w:b/>
          <w:bCs/>
          <w:i/>
          <w:sz w:val="26"/>
          <w:szCs w:val="26"/>
          <w:lang w:eastAsia="ru-RU"/>
        </w:rPr>
      </w:pPr>
      <w:r>
        <w:rPr>
          <w:rFonts w:ascii="Times New Roman" w:hAnsi="Times New Roman" w:cs="Times New Roman"/>
          <w:b/>
          <w:bCs/>
          <w:i/>
          <w:sz w:val="26"/>
          <w:szCs w:val="26"/>
          <w:lang w:eastAsia="ru-RU"/>
        </w:rPr>
        <w:t xml:space="preserve">                                                                           </w:t>
      </w:r>
      <w:r>
        <w:rPr>
          <w:rFonts w:ascii="Times New Roman" w:hAnsi="Times New Roman" w:cs="Times New Roman"/>
          <w:b/>
          <w:bCs/>
          <w:i/>
          <w:sz w:val="26"/>
          <w:szCs w:val="26"/>
          <w:lang w:eastAsia="ru-RU"/>
        </w:rPr>
        <w:t xml:space="preserve"> </w:t>
      </w:r>
      <w:r>
        <w:rPr>
          <w:rFonts w:ascii="Times New Roman" w:hAnsi="Times New Roman" w:cs="Times New Roman"/>
          <w:b/>
          <w:bCs/>
          <w:i/>
          <w:sz w:val="26"/>
          <w:szCs w:val="26"/>
          <w:lang w:eastAsia="ru-RU"/>
        </w:rPr>
        <w:t>Донецької області</w:t>
      </w:r>
    </w:p>
    <w:p w:rsidR="00597F8C" w:rsidRDefault="00597F8C" w:rsidP="00597F8C">
      <w:pPr>
        <w:spacing w:after="0" w:line="240" w:lineRule="auto"/>
        <w:rPr>
          <w:rFonts w:ascii="Times New Roman" w:hAnsi="Times New Roman" w:cs="Times New Roman"/>
          <w:bCs/>
          <w:i/>
          <w:sz w:val="26"/>
          <w:szCs w:val="26"/>
          <w:lang w:eastAsia="ru-RU"/>
        </w:rPr>
      </w:pPr>
      <w:r>
        <w:rPr>
          <w:rFonts w:ascii="Times New Roman" w:hAnsi="Times New Roman" w:cs="Times New Roman"/>
          <w:bCs/>
          <w:i/>
          <w:sz w:val="26"/>
          <w:szCs w:val="26"/>
          <w:lang w:eastAsia="ru-RU"/>
        </w:rPr>
        <w:t xml:space="preserve">                                                                          </w:t>
      </w:r>
      <w:r>
        <w:rPr>
          <w:rFonts w:ascii="Times New Roman" w:hAnsi="Times New Roman" w:cs="Times New Roman"/>
          <w:bCs/>
          <w:i/>
          <w:sz w:val="26"/>
          <w:szCs w:val="26"/>
          <w:lang w:eastAsia="ru-RU"/>
        </w:rPr>
        <w:t xml:space="preserve"> 85670,</w:t>
      </w:r>
      <w:r>
        <w:rPr>
          <w:rFonts w:ascii="Times New Roman" w:hAnsi="Times New Roman" w:cs="Times New Roman"/>
          <w:bCs/>
          <w:i/>
          <w:sz w:val="26"/>
          <w:szCs w:val="26"/>
          <w:lang w:eastAsia="ru-RU"/>
        </w:rPr>
        <w:t xml:space="preserve"> </w:t>
      </w:r>
      <w:r>
        <w:rPr>
          <w:rFonts w:ascii="Times New Roman" w:hAnsi="Times New Roman" w:cs="Times New Roman"/>
          <w:bCs/>
          <w:i/>
          <w:sz w:val="26"/>
          <w:szCs w:val="26"/>
          <w:lang w:eastAsia="ru-RU"/>
        </w:rPr>
        <w:t xml:space="preserve">м. </w:t>
      </w:r>
      <w:proofErr w:type="spellStart"/>
      <w:r>
        <w:rPr>
          <w:rFonts w:ascii="Times New Roman" w:hAnsi="Times New Roman" w:cs="Times New Roman"/>
          <w:bCs/>
          <w:i/>
          <w:sz w:val="26"/>
          <w:szCs w:val="26"/>
          <w:lang w:eastAsia="ru-RU"/>
        </w:rPr>
        <w:t>вугледар</w:t>
      </w:r>
      <w:proofErr w:type="spellEnd"/>
      <w:r>
        <w:rPr>
          <w:rFonts w:ascii="Times New Roman" w:hAnsi="Times New Roman" w:cs="Times New Roman"/>
          <w:bCs/>
          <w:i/>
          <w:sz w:val="26"/>
          <w:szCs w:val="26"/>
          <w:lang w:eastAsia="ru-RU"/>
        </w:rPr>
        <w:t xml:space="preserve">, </w:t>
      </w:r>
      <w:r>
        <w:rPr>
          <w:rFonts w:ascii="Times New Roman" w:hAnsi="Times New Roman" w:cs="Times New Roman"/>
          <w:bCs/>
          <w:i/>
          <w:sz w:val="26"/>
          <w:szCs w:val="26"/>
          <w:lang w:eastAsia="ru-RU"/>
        </w:rPr>
        <w:t xml:space="preserve">вул. </w:t>
      </w:r>
      <w:r>
        <w:rPr>
          <w:rFonts w:ascii="Times New Roman" w:hAnsi="Times New Roman" w:cs="Times New Roman"/>
          <w:bCs/>
          <w:i/>
          <w:sz w:val="26"/>
          <w:szCs w:val="26"/>
          <w:lang w:eastAsia="ru-RU"/>
        </w:rPr>
        <w:t>Трифонова,22</w:t>
      </w:r>
    </w:p>
    <w:p w:rsidR="00597F8C" w:rsidRDefault="00597F8C" w:rsidP="00597F8C">
      <w:pPr>
        <w:spacing w:after="0" w:line="240" w:lineRule="auto"/>
        <w:rPr>
          <w:rFonts w:ascii="Times New Roman" w:hAnsi="Times New Roman" w:cs="Times New Roman"/>
          <w:i/>
          <w:sz w:val="24"/>
          <w:szCs w:val="24"/>
        </w:rPr>
      </w:pPr>
      <w:r>
        <w:rPr>
          <w:rFonts w:ascii="Times New Roman" w:hAnsi="Times New Roman" w:cs="Times New Roman"/>
          <w:b/>
          <w:bCs/>
          <w:i/>
          <w:sz w:val="26"/>
          <w:szCs w:val="26"/>
          <w:lang w:eastAsia="ru-RU"/>
        </w:rPr>
        <w:br/>
        <w:t xml:space="preserve">                                                                            </w:t>
      </w:r>
      <w:r>
        <w:rPr>
          <w:rFonts w:ascii="Times New Roman" w:hAnsi="Times New Roman" w:cs="Times New Roman"/>
          <w:b/>
          <w:bCs/>
          <w:sz w:val="26"/>
          <w:szCs w:val="26"/>
          <w:lang w:eastAsia="ru-RU"/>
        </w:rPr>
        <w:t>Позивач:</w:t>
      </w:r>
      <w:r>
        <w:rPr>
          <w:rFonts w:ascii="Times New Roman" w:hAnsi="Times New Roman" w:cs="Times New Roman"/>
          <w:b/>
          <w:bCs/>
          <w:i/>
          <w:sz w:val="26"/>
          <w:szCs w:val="26"/>
          <w:lang w:eastAsia="ru-RU"/>
        </w:rPr>
        <w:t xml:space="preserve"> </w:t>
      </w:r>
      <w:r w:rsidRPr="00597F8C">
        <w:rPr>
          <w:rFonts w:ascii="Times New Roman" w:hAnsi="Times New Roman" w:cs="Times New Roman"/>
          <w:bCs/>
          <w:i/>
          <w:sz w:val="26"/>
          <w:szCs w:val="26"/>
          <w:lang w:eastAsia="ru-RU"/>
        </w:rPr>
        <w:t xml:space="preserve">(Прізвище, </w:t>
      </w:r>
      <w:r>
        <w:rPr>
          <w:rFonts w:ascii="Times New Roman" w:hAnsi="Times New Roman" w:cs="Times New Roman"/>
          <w:bCs/>
          <w:i/>
          <w:sz w:val="26"/>
          <w:szCs w:val="26"/>
          <w:lang w:eastAsia="ru-RU"/>
        </w:rPr>
        <w:t>ім’я</w:t>
      </w:r>
      <w:r w:rsidRPr="00597F8C">
        <w:rPr>
          <w:rFonts w:ascii="Times New Roman" w:hAnsi="Times New Roman" w:cs="Times New Roman"/>
          <w:bCs/>
          <w:i/>
          <w:sz w:val="26"/>
          <w:szCs w:val="26"/>
          <w:lang w:eastAsia="ru-RU"/>
        </w:rPr>
        <w:t>, по батькові)</w:t>
      </w:r>
      <w:r>
        <w:rPr>
          <w:rFonts w:ascii="Times New Roman" w:hAnsi="Times New Roman" w:cs="Times New Roman"/>
          <w:bCs/>
          <w:i/>
          <w:sz w:val="26"/>
          <w:szCs w:val="26"/>
          <w:lang w:eastAsia="ru-RU"/>
        </w:rPr>
        <w:br/>
      </w:r>
      <w:r>
        <w:rPr>
          <w:rFonts w:ascii="Times New Roman" w:hAnsi="Times New Roman" w:cs="Times New Roman"/>
          <w:b/>
          <w:bCs/>
          <w:i/>
          <w:sz w:val="26"/>
          <w:szCs w:val="26"/>
          <w:lang w:eastAsia="ru-RU"/>
        </w:rPr>
        <w:t xml:space="preserve">                                                                            </w:t>
      </w:r>
      <w:proofErr w:type="spellStart"/>
      <w:r>
        <w:rPr>
          <w:rFonts w:ascii="Times New Roman" w:hAnsi="Times New Roman" w:cs="Times New Roman"/>
          <w:i/>
          <w:sz w:val="26"/>
          <w:szCs w:val="26"/>
          <w:lang w:eastAsia="ru-RU"/>
        </w:rPr>
        <w:t>м.</w:t>
      </w:r>
      <w:r>
        <w:rPr>
          <w:rFonts w:ascii="Times New Roman" w:hAnsi="Times New Roman" w:cs="Times New Roman"/>
          <w:i/>
          <w:sz w:val="26"/>
          <w:szCs w:val="26"/>
          <w:lang w:eastAsia="ru-RU"/>
        </w:rPr>
        <w:t>Вугледар</w:t>
      </w:r>
      <w:proofErr w:type="spellEnd"/>
      <w:r>
        <w:rPr>
          <w:rFonts w:ascii="Times New Roman" w:hAnsi="Times New Roman" w:cs="Times New Roman"/>
          <w:i/>
          <w:sz w:val="26"/>
          <w:szCs w:val="26"/>
          <w:lang w:eastAsia="ru-RU"/>
        </w:rPr>
        <w:t xml:space="preserve">, вул. </w:t>
      </w:r>
      <w:r>
        <w:t>_____________________</w:t>
      </w:r>
      <w:r>
        <w:rPr>
          <w:rFonts w:ascii="Times New Roman" w:hAnsi="Times New Roman" w:cs="Times New Roman"/>
          <w:i/>
          <w:sz w:val="26"/>
          <w:szCs w:val="26"/>
          <w:lang w:eastAsia="ru-RU"/>
        </w:rPr>
        <w:t>,</w:t>
      </w:r>
      <w:r>
        <w:rPr>
          <w:rFonts w:ascii="Times New Roman" w:hAnsi="Times New Roman" w:cs="Times New Roman"/>
          <w:i/>
          <w:sz w:val="26"/>
          <w:szCs w:val="26"/>
          <w:lang w:eastAsia="ru-RU"/>
        </w:rPr>
        <w:br/>
        <w:t xml:space="preserve">                                                                            буд. </w:t>
      </w:r>
      <w:r>
        <w:t>___</w:t>
      </w:r>
      <w:r>
        <w:rPr>
          <w:rFonts w:ascii="Times New Roman" w:hAnsi="Times New Roman" w:cs="Times New Roman"/>
          <w:i/>
          <w:sz w:val="26"/>
          <w:szCs w:val="26"/>
          <w:lang w:eastAsia="ru-RU"/>
        </w:rPr>
        <w:t>, кв. _____</w:t>
      </w:r>
      <w:r>
        <w:rPr>
          <w:rFonts w:ascii="Times New Roman" w:hAnsi="Times New Roman" w:cs="Times New Roman"/>
          <w:i/>
          <w:sz w:val="26"/>
          <w:szCs w:val="26"/>
          <w:lang w:eastAsia="ru-RU"/>
        </w:rPr>
        <w:br/>
      </w:r>
      <w:r>
        <w:rPr>
          <w:rFonts w:ascii="Times New Roman" w:hAnsi="Times New Roman" w:cs="Times New Roman"/>
          <w:i/>
          <w:sz w:val="24"/>
          <w:szCs w:val="24"/>
        </w:rPr>
        <w:t xml:space="preserve">                                                                                  Реєстраційний номер облікової картки      </w:t>
      </w:r>
    </w:p>
    <w:p w:rsidR="00597F8C" w:rsidRDefault="00597F8C" w:rsidP="00597F8C">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платни</w:t>
      </w:r>
      <w:r>
        <w:rPr>
          <w:rFonts w:ascii="Times New Roman" w:hAnsi="Times New Roman" w:cs="Times New Roman"/>
          <w:i/>
          <w:sz w:val="24"/>
          <w:szCs w:val="24"/>
        </w:rPr>
        <w:t xml:space="preserve">ка податків(РНОКПП) або серія                  </w:t>
      </w:r>
    </w:p>
    <w:p w:rsidR="00597F8C" w:rsidRPr="00597F8C" w:rsidRDefault="00597F8C" w:rsidP="00597F8C">
      <w:pPr>
        <w:spacing w:after="0" w:line="240" w:lineRule="auto"/>
        <w:rPr>
          <w:rFonts w:ascii="Times New Roman" w:hAnsi="Times New Roman" w:cs="Times New Roman"/>
          <w:i/>
          <w:sz w:val="26"/>
          <w:szCs w:val="26"/>
          <w:lang w:eastAsia="ru-RU"/>
        </w:rPr>
      </w:pPr>
      <w:r>
        <w:rPr>
          <w:rFonts w:ascii="Times New Roman" w:hAnsi="Times New Roman" w:cs="Times New Roman"/>
          <w:i/>
          <w:sz w:val="24"/>
          <w:szCs w:val="24"/>
        </w:rPr>
        <w:t xml:space="preserve">                                                                                 та</w:t>
      </w:r>
      <w:r>
        <w:rPr>
          <w:rFonts w:ascii="Times New Roman" w:hAnsi="Times New Roman" w:cs="Times New Roman"/>
          <w:i/>
          <w:sz w:val="24"/>
          <w:szCs w:val="24"/>
        </w:rPr>
        <w:t xml:space="preserve"> но</w:t>
      </w:r>
      <w:r>
        <w:rPr>
          <w:rFonts w:ascii="Times New Roman" w:hAnsi="Times New Roman" w:cs="Times New Roman"/>
          <w:i/>
          <w:sz w:val="24"/>
          <w:szCs w:val="24"/>
        </w:rPr>
        <w:t>мер паспорта_________________</w:t>
      </w:r>
      <w:r w:rsidRPr="00597F8C">
        <w:rPr>
          <w:rFonts w:ascii="Times New Roman" w:hAnsi="Times New Roman" w:cs="Times New Roman"/>
          <w:i/>
          <w:sz w:val="26"/>
          <w:szCs w:val="26"/>
          <w:lang w:eastAsia="ru-RU"/>
        </w:rPr>
        <w:t xml:space="preserve">                                                                            </w:t>
      </w:r>
    </w:p>
    <w:p w:rsidR="00597F8C" w:rsidRDefault="00597F8C" w:rsidP="00597F8C">
      <w:pPr>
        <w:spacing w:after="0" w:line="240" w:lineRule="auto"/>
        <w:rPr>
          <w:rFonts w:ascii="Times New Roman" w:hAnsi="Times New Roman" w:cs="Times New Roman"/>
          <w:i/>
          <w:sz w:val="26"/>
          <w:szCs w:val="26"/>
          <w:lang w:eastAsia="ru-RU"/>
        </w:rPr>
      </w:pPr>
      <w:r w:rsidRPr="00597F8C">
        <w:rPr>
          <w:rFonts w:ascii="Times New Roman" w:hAnsi="Times New Roman" w:cs="Times New Roman"/>
          <w:i/>
          <w:sz w:val="26"/>
          <w:szCs w:val="26"/>
          <w:lang w:eastAsia="ru-RU"/>
        </w:rPr>
        <w:t xml:space="preserve">                                                                            </w:t>
      </w:r>
      <w:r>
        <w:rPr>
          <w:rFonts w:ascii="Times New Roman" w:hAnsi="Times New Roman" w:cs="Times New Roman"/>
          <w:i/>
          <w:sz w:val="26"/>
          <w:szCs w:val="26"/>
          <w:lang w:val="en-US" w:eastAsia="ru-RU"/>
        </w:rPr>
        <w:t>E</w:t>
      </w:r>
      <w:r w:rsidRPr="00597F8C">
        <w:rPr>
          <w:rFonts w:ascii="Times New Roman" w:hAnsi="Times New Roman" w:cs="Times New Roman"/>
          <w:i/>
          <w:sz w:val="26"/>
          <w:szCs w:val="26"/>
          <w:lang w:eastAsia="ru-RU"/>
        </w:rPr>
        <w:t>-</w:t>
      </w:r>
      <w:r>
        <w:rPr>
          <w:rFonts w:ascii="Times New Roman" w:hAnsi="Times New Roman" w:cs="Times New Roman"/>
          <w:i/>
          <w:sz w:val="26"/>
          <w:szCs w:val="26"/>
          <w:lang w:val="en-US" w:eastAsia="ru-RU"/>
        </w:rPr>
        <w:t>mail</w:t>
      </w:r>
      <w:r w:rsidRPr="00597F8C">
        <w:rPr>
          <w:rFonts w:ascii="Times New Roman" w:hAnsi="Times New Roman" w:cs="Times New Roman"/>
          <w:i/>
          <w:sz w:val="26"/>
          <w:szCs w:val="26"/>
          <w:lang w:eastAsia="ru-RU"/>
        </w:rPr>
        <w:t xml:space="preserve">: </w:t>
      </w:r>
      <w:r>
        <w:t xml:space="preserve">_________________________   </w:t>
      </w:r>
      <w:r>
        <w:rPr>
          <w:rFonts w:ascii="Times New Roman" w:hAnsi="Times New Roman" w:cs="Times New Roman"/>
          <w:i/>
          <w:sz w:val="26"/>
          <w:szCs w:val="26"/>
          <w:lang w:eastAsia="ru-RU"/>
        </w:rPr>
        <w:t xml:space="preserve">                                                                            </w:t>
      </w:r>
    </w:p>
    <w:p w:rsidR="00597F8C" w:rsidRDefault="00597F8C" w:rsidP="00597F8C">
      <w:pPr>
        <w:spacing w:after="0" w:line="240" w:lineRule="auto"/>
        <w:rPr>
          <w:rFonts w:ascii="Times New Roman" w:hAnsi="Times New Roman" w:cs="Times New Roman"/>
          <w:bCs/>
          <w:i/>
          <w:sz w:val="26"/>
          <w:szCs w:val="26"/>
          <w:lang w:eastAsia="ru-RU"/>
        </w:rPr>
      </w:pPr>
      <w:r>
        <w:rPr>
          <w:rFonts w:ascii="Times New Roman" w:hAnsi="Times New Roman" w:cs="Times New Roman"/>
          <w:i/>
          <w:sz w:val="26"/>
          <w:szCs w:val="26"/>
          <w:lang w:eastAsia="ru-RU"/>
        </w:rPr>
        <w:t xml:space="preserve">                                                                            тел. </w:t>
      </w:r>
      <w:r>
        <w:t>___________________________</w:t>
      </w:r>
      <w:r>
        <w:br/>
      </w:r>
      <w:r>
        <w:rPr>
          <w:rFonts w:ascii="Times New Roman" w:hAnsi="Times New Roman" w:cs="Times New Roman"/>
          <w:b/>
          <w:bCs/>
          <w:i/>
          <w:sz w:val="26"/>
          <w:szCs w:val="26"/>
          <w:lang w:eastAsia="ru-RU"/>
        </w:rPr>
        <w:br/>
        <w:t xml:space="preserve">                                                         </w:t>
      </w:r>
      <w:r>
        <w:rPr>
          <w:rFonts w:ascii="Times New Roman" w:hAnsi="Times New Roman" w:cs="Times New Roman"/>
          <w:b/>
          <w:bCs/>
          <w:sz w:val="26"/>
          <w:szCs w:val="26"/>
          <w:lang w:eastAsia="ru-RU"/>
        </w:rPr>
        <w:tab/>
      </w:r>
      <w:r>
        <w:rPr>
          <w:rFonts w:ascii="Times New Roman" w:hAnsi="Times New Roman" w:cs="Times New Roman"/>
          <w:b/>
          <w:bCs/>
          <w:sz w:val="26"/>
          <w:szCs w:val="26"/>
          <w:lang w:eastAsia="ru-RU"/>
        </w:rPr>
        <w:tab/>
        <w:t>Відповідач:</w:t>
      </w:r>
      <w:r>
        <w:rPr>
          <w:rFonts w:ascii="Times New Roman" w:hAnsi="Times New Roman" w:cs="Times New Roman"/>
          <w:b/>
          <w:bCs/>
          <w:i/>
          <w:sz w:val="26"/>
          <w:szCs w:val="26"/>
          <w:lang w:eastAsia="ru-RU"/>
        </w:rPr>
        <w:t xml:space="preserve"> </w:t>
      </w:r>
      <w:r>
        <w:rPr>
          <w:rFonts w:ascii="Times New Roman" w:hAnsi="Times New Roman" w:cs="Times New Roman"/>
          <w:bCs/>
          <w:i/>
          <w:sz w:val="26"/>
          <w:szCs w:val="26"/>
          <w:lang w:eastAsia="ru-RU"/>
        </w:rPr>
        <w:t xml:space="preserve">Прізвище, ім’я, по </w:t>
      </w:r>
    </w:p>
    <w:p w:rsidR="00597F8C" w:rsidRDefault="00597F8C" w:rsidP="00597F8C">
      <w:pPr>
        <w:spacing w:after="0" w:line="240" w:lineRule="auto"/>
        <w:rPr>
          <w:rFonts w:ascii="Times New Roman" w:hAnsi="Times New Roman" w:cs="Times New Roman"/>
          <w:i/>
          <w:sz w:val="24"/>
          <w:szCs w:val="24"/>
        </w:rPr>
      </w:pPr>
      <w:r>
        <w:rPr>
          <w:rFonts w:ascii="Times New Roman" w:hAnsi="Times New Roman" w:cs="Times New Roman"/>
          <w:bCs/>
          <w:i/>
          <w:sz w:val="26"/>
          <w:szCs w:val="26"/>
          <w:lang w:eastAsia="ru-RU"/>
        </w:rPr>
        <w:t xml:space="preserve">                                                                             </w:t>
      </w:r>
      <w:r>
        <w:rPr>
          <w:rFonts w:ascii="Times New Roman" w:hAnsi="Times New Roman" w:cs="Times New Roman"/>
          <w:bCs/>
          <w:i/>
          <w:sz w:val="26"/>
          <w:szCs w:val="26"/>
          <w:lang w:eastAsia="ru-RU"/>
        </w:rPr>
        <w:t>батькові)</w:t>
      </w:r>
      <w:r>
        <w:rPr>
          <w:rFonts w:ascii="Times New Roman" w:hAnsi="Times New Roman" w:cs="Times New Roman"/>
          <w:bCs/>
          <w:i/>
          <w:sz w:val="26"/>
          <w:szCs w:val="26"/>
          <w:lang w:eastAsia="ru-RU"/>
        </w:rPr>
        <w:br/>
      </w:r>
      <w:r>
        <w:rPr>
          <w:rFonts w:ascii="Times New Roman" w:hAnsi="Times New Roman" w:cs="Times New Roman"/>
          <w:b/>
          <w:bCs/>
          <w:i/>
          <w:sz w:val="26"/>
          <w:szCs w:val="26"/>
          <w:lang w:eastAsia="ru-RU"/>
        </w:rPr>
        <w:t xml:space="preserve">                                                                            </w:t>
      </w:r>
      <w:r>
        <w:rPr>
          <w:rFonts w:ascii="Times New Roman" w:hAnsi="Times New Roman" w:cs="Times New Roman"/>
          <w:i/>
          <w:sz w:val="26"/>
          <w:szCs w:val="26"/>
          <w:lang w:eastAsia="ru-RU"/>
        </w:rPr>
        <w:t xml:space="preserve">м. </w:t>
      </w:r>
      <w:proofErr w:type="spellStart"/>
      <w:r>
        <w:rPr>
          <w:rFonts w:ascii="Times New Roman" w:hAnsi="Times New Roman" w:cs="Times New Roman"/>
          <w:i/>
          <w:sz w:val="26"/>
          <w:szCs w:val="26"/>
          <w:lang w:eastAsia="ru-RU"/>
        </w:rPr>
        <w:t>В</w:t>
      </w:r>
      <w:r>
        <w:rPr>
          <w:rFonts w:ascii="Times New Roman" w:hAnsi="Times New Roman" w:cs="Times New Roman"/>
          <w:i/>
          <w:sz w:val="26"/>
          <w:szCs w:val="26"/>
          <w:lang w:eastAsia="ru-RU"/>
        </w:rPr>
        <w:t>у</w:t>
      </w:r>
      <w:r>
        <w:rPr>
          <w:rFonts w:ascii="Times New Roman" w:hAnsi="Times New Roman" w:cs="Times New Roman"/>
          <w:i/>
          <w:sz w:val="26"/>
          <w:szCs w:val="26"/>
          <w:lang w:eastAsia="ru-RU"/>
        </w:rPr>
        <w:t>гледар</w:t>
      </w:r>
      <w:proofErr w:type="spellEnd"/>
      <w:r>
        <w:rPr>
          <w:rFonts w:ascii="Times New Roman" w:hAnsi="Times New Roman" w:cs="Times New Roman"/>
          <w:i/>
          <w:sz w:val="26"/>
          <w:szCs w:val="26"/>
          <w:lang w:eastAsia="ru-RU"/>
        </w:rPr>
        <w:t xml:space="preserve">, вул. </w:t>
      </w:r>
      <w:r>
        <w:t>______________</w:t>
      </w:r>
      <w:r>
        <w:rPr>
          <w:rFonts w:ascii="Times New Roman" w:hAnsi="Times New Roman" w:cs="Times New Roman"/>
          <w:i/>
          <w:sz w:val="26"/>
          <w:szCs w:val="26"/>
          <w:lang w:eastAsia="ru-RU"/>
        </w:rPr>
        <w:t>,</w:t>
      </w:r>
      <w:r>
        <w:rPr>
          <w:rFonts w:ascii="Times New Roman" w:hAnsi="Times New Roman" w:cs="Times New Roman"/>
          <w:i/>
          <w:sz w:val="26"/>
          <w:szCs w:val="26"/>
          <w:lang w:eastAsia="ru-RU"/>
        </w:rPr>
        <w:br/>
        <w:t xml:space="preserve">                                                                            буд. </w:t>
      </w:r>
      <w:r>
        <w:t>___</w:t>
      </w:r>
      <w:r>
        <w:rPr>
          <w:rFonts w:ascii="Times New Roman" w:hAnsi="Times New Roman" w:cs="Times New Roman"/>
          <w:i/>
          <w:sz w:val="26"/>
          <w:szCs w:val="26"/>
          <w:lang w:eastAsia="ru-RU"/>
        </w:rPr>
        <w:t>, кв. _____</w:t>
      </w:r>
      <w:r>
        <w:rPr>
          <w:rFonts w:ascii="Times New Roman" w:hAnsi="Times New Roman" w:cs="Times New Roman"/>
          <w:i/>
          <w:sz w:val="26"/>
          <w:szCs w:val="26"/>
          <w:lang w:eastAsia="ru-RU"/>
        </w:rPr>
        <w:br/>
      </w:r>
      <w:r>
        <w:rPr>
          <w:rFonts w:ascii="Times New Roman" w:hAnsi="Times New Roman" w:cs="Times New Roman"/>
          <w:i/>
          <w:sz w:val="24"/>
          <w:szCs w:val="24"/>
        </w:rPr>
        <w:t xml:space="preserve">                                                                                  Реєстраційний номер облікової картки      </w:t>
      </w:r>
    </w:p>
    <w:p w:rsidR="00597F8C" w:rsidRDefault="00597F8C" w:rsidP="00597F8C">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платника податків(РНОКПП) або серія </w:t>
      </w:r>
      <w:r>
        <w:rPr>
          <w:rFonts w:ascii="Times New Roman" w:hAnsi="Times New Roman" w:cs="Times New Roman"/>
          <w:i/>
          <w:sz w:val="24"/>
          <w:szCs w:val="24"/>
        </w:rPr>
        <w:t xml:space="preserve">                </w:t>
      </w:r>
    </w:p>
    <w:p w:rsidR="00597F8C" w:rsidRDefault="00597F8C" w:rsidP="00597F8C">
      <w:pPr>
        <w:spacing w:after="0" w:line="240" w:lineRule="auto"/>
        <w:rPr>
          <w:rFonts w:ascii="Times New Roman" w:hAnsi="Times New Roman" w:cs="Times New Roman"/>
          <w:i/>
          <w:sz w:val="26"/>
          <w:szCs w:val="26"/>
          <w:lang w:val="ru-RU" w:eastAsia="ru-RU"/>
        </w:rPr>
      </w:pPr>
      <w:r>
        <w:rPr>
          <w:rFonts w:ascii="Times New Roman" w:hAnsi="Times New Roman" w:cs="Times New Roman"/>
          <w:i/>
          <w:sz w:val="24"/>
          <w:szCs w:val="24"/>
        </w:rPr>
        <w:t xml:space="preserve">                                                                                  </w:t>
      </w:r>
      <w:r>
        <w:rPr>
          <w:rFonts w:ascii="Times New Roman" w:hAnsi="Times New Roman" w:cs="Times New Roman"/>
          <w:i/>
          <w:sz w:val="24"/>
          <w:szCs w:val="24"/>
        </w:rPr>
        <w:t>та  но</w:t>
      </w:r>
      <w:r>
        <w:rPr>
          <w:rFonts w:ascii="Times New Roman" w:hAnsi="Times New Roman" w:cs="Times New Roman"/>
          <w:i/>
          <w:sz w:val="24"/>
          <w:szCs w:val="24"/>
        </w:rPr>
        <w:t>мер паспорта__________</w:t>
      </w:r>
      <w:r>
        <w:rPr>
          <w:rFonts w:ascii="Times New Roman" w:hAnsi="Times New Roman" w:cs="Times New Roman"/>
          <w:i/>
          <w:sz w:val="26"/>
          <w:szCs w:val="26"/>
          <w:lang w:val="ru-RU" w:eastAsia="ru-RU"/>
        </w:rPr>
        <w:t xml:space="preserve">                                                                           </w:t>
      </w:r>
    </w:p>
    <w:p w:rsidR="00597F8C" w:rsidRDefault="00597F8C" w:rsidP="00597F8C">
      <w:pPr>
        <w:spacing w:after="0" w:line="240" w:lineRule="auto"/>
        <w:rPr>
          <w:rFonts w:ascii="Times New Roman" w:hAnsi="Times New Roman" w:cs="Times New Roman"/>
          <w:i/>
          <w:sz w:val="26"/>
          <w:szCs w:val="26"/>
          <w:lang w:eastAsia="ru-RU"/>
        </w:rPr>
      </w:pPr>
      <w:r>
        <w:rPr>
          <w:rFonts w:ascii="Times New Roman" w:hAnsi="Times New Roman" w:cs="Times New Roman"/>
          <w:i/>
          <w:sz w:val="26"/>
          <w:szCs w:val="26"/>
          <w:lang w:val="ru-RU" w:eastAsia="ru-RU"/>
        </w:rPr>
        <w:t xml:space="preserve">                                                                            </w:t>
      </w:r>
      <w:r>
        <w:rPr>
          <w:rFonts w:ascii="Times New Roman" w:hAnsi="Times New Roman" w:cs="Times New Roman"/>
          <w:i/>
          <w:sz w:val="26"/>
          <w:szCs w:val="26"/>
          <w:lang w:val="en-US" w:eastAsia="ru-RU"/>
        </w:rPr>
        <w:t>E</w:t>
      </w:r>
      <w:r>
        <w:rPr>
          <w:rFonts w:ascii="Times New Roman" w:hAnsi="Times New Roman" w:cs="Times New Roman"/>
          <w:i/>
          <w:sz w:val="26"/>
          <w:szCs w:val="26"/>
          <w:lang w:val="ru-RU" w:eastAsia="ru-RU"/>
        </w:rPr>
        <w:t>-</w:t>
      </w:r>
      <w:r>
        <w:rPr>
          <w:rFonts w:ascii="Times New Roman" w:hAnsi="Times New Roman" w:cs="Times New Roman"/>
          <w:i/>
          <w:sz w:val="26"/>
          <w:szCs w:val="26"/>
          <w:lang w:val="en-US" w:eastAsia="ru-RU"/>
        </w:rPr>
        <w:t>mail</w:t>
      </w:r>
      <w:r>
        <w:rPr>
          <w:rFonts w:ascii="Times New Roman" w:hAnsi="Times New Roman" w:cs="Times New Roman"/>
          <w:i/>
          <w:sz w:val="26"/>
          <w:szCs w:val="26"/>
          <w:lang w:val="ru-RU" w:eastAsia="ru-RU"/>
        </w:rPr>
        <w:t xml:space="preserve">: </w:t>
      </w:r>
      <w:r>
        <w:t xml:space="preserve">_________________________   </w:t>
      </w:r>
      <w:r>
        <w:rPr>
          <w:rFonts w:ascii="Times New Roman" w:hAnsi="Times New Roman" w:cs="Times New Roman"/>
          <w:i/>
          <w:sz w:val="26"/>
          <w:szCs w:val="26"/>
          <w:lang w:eastAsia="ru-RU"/>
        </w:rPr>
        <w:t xml:space="preserve">                                                                            </w:t>
      </w:r>
    </w:p>
    <w:p w:rsidR="00597F8C" w:rsidRDefault="00597F8C" w:rsidP="00597F8C">
      <w:pPr>
        <w:spacing w:after="0" w:line="240" w:lineRule="auto"/>
        <w:rPr>
          <w:rFonts w:ascii="Times New Roman" w:hAnsi="Times New Roman" w:cs="Times New Roman"/>
          <w:b/>
          <w:bCs/>
          <w:i/>
          <w:sz w:val="26"/>
          <w:szCs w:val="26"/>
          <w:lang w:eastAsia="ru-RU"/>
        </w:rPr>
      </w:pPr>
      <w:r>
        <w:rPr>
          <w:rFonts w:ascii="Times New Roman" w:hAnsi="Times New Roman" w:cs="Times New Roman"/>
          <w:i/>
          <w:sz w:val="26"/>
          <w:szCs w:val="26"/>
          <w:lang w:eastAsia="ru-RU"/>
        </w:rPr>
        <w:t xml:space="preserve">                                                                            тел. </w:t>
      </w:r>
      <w:r>
        <w:t>___________________________</w:t>
      </w:r>
      <w:r>
        <w:br/>
      </w:r>
    </w:p>
    <w:p w:rsidR="00597F8C" w:rsidRDefault="00597F8C" w:rsidP="00597F8C">
      <w:pPr>
        <w:spacing w:after="0" w:line="240" w:lineRule="auto"/>
        <w:ind w:left="4956"/>
        <w:jc w:val="both"/>
        <w:rPr>
          <w:rFonts w:ascii="Times New Roman" w:hAnsi="Times New Roman" w:cs="Times New Roman"/>
          <w:bCs/>
          <w:i/>
          <w:sz w:val="26"/>
          <w:szCs w:val="26"/>
          <w:lang w:eastAsia="ru-RU"/>
        </w:rPr>
      </w:pPr>
      <w:r>
        <w:rPr>
          <w:rFonts w:ascii="Times New Roman" w:hAnsi="Times New Roman" w:cs="Times New Roman"/>
          <w:b/>
          <w:bCs/>
          <w:sz w:val="26"/>
          <w:szCs w:val="26"/>
          <w:lang w:eastAsia="ru-RU"/>
        </w:rPr>
        <w:t>Ціна позову</w:t>
      </w:r>
      <w:r>
        <w:rPr>
          <w:rFonts w:ascii="Times New Roman" w:hAnsi="Times New Roman" w:cs="Times New Roman"/>
          <w:bCs/>
          <w:sz w:val="26"/>
          <w:szCs w:val="26"/>
          <w:lang w:eastAsia="ru-RU"/>
        </w:rPr>
        <w:t xml:space="preserve"> </w:t>
      </w:r>
      <w:r>
        <w:rPr>
          <w:rFonts w:ascii="Times New Roman" w:hAnsi="Times New Roman" w:cs="Times New Roman"/>
          <w:bCs/>
          <w:i/>
          <w:sz w:val="26"/>
          <w:szCs w:val="26"/>
          <w:lang w:eastAsia="ru-RU"/>
        </w:rPr>
        <w:t>(зазначається у випадку, якщо позов містить вимогу про стягнення моральної шкоди, наприклад - 6 000 грн.)</w:t>
      </w:r>
    </w:p>
    <w:p w:rsidR="00597F8C" w:rsidRDefault="00597F8C" w:rsidP="00597F8C">
      <w:pPr>
        <w:spacing w:after="0" w:line="240" w:lineRule="auto"/>
        <w:ind w:left="4248" w:firstLine="708"/>
        <w:rPr>
          <w:rFonts w:ascii="Times New Roman" w:hAnsi="Times New Roman" w:cs="Times New Roman"/>
          <w:bCs/>
          <w:i/>
          <w:sz w:val="26"/>
          <w:szCs w:val="26"/>
          <w:lang w:eastAsia="ru-RU"/>
        </w:rPr>
      </w:pPr>
    </w:p>
    <w:p w:rsidR="00597F8C" w:rsidRDefault="00597F8C" w:rsidP="00597F8C">
      <w:pPr>
        <w:spacing w:after="0" w:line="240" w:lineRule="auto"/>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br/>
      </w:r>
      <w:r>
        <w:rPr>
          <w:rFonts w:ascii="Arial" w:hAnsi="Arial" w:cs="Arial"/>
          <w:color w:val="000000"/>
          <w:sz w:val="23"/>
          <w:szCs w:val="23"/>
        </w:rPr>
        <w:br/>
      </w:r>
      <w:r>
        <w:rPr>
          <w:rFonts w:ascii="Times New Roman" w:hAnsi="Times New Roman" w:cs="Times New Roman"/>
          <w:b/>
          <w:bCs/>
          <w:sz w:val="26"/>
          <w:szCs w:val="26"/>
          <w:lang w:eastAsia="ru-RU"/>
        </w:rPr>
        <w:t>ПОЗОВНА ЗАЯВА</w:t>
      </w:r>
      <w:r>
        <w:rPr>
          <w:rFonts w:ascii="Times New Roman" w:hAnsi="Times New Roman" w:cs="Times New Roman"/>
          <w:b/>
          <w:bCs/>
          <w:sz w:val="26"/>
          <w:szCs w:val="26"/>
          <w:lang w:eastAsia="ru-RU"/>
        </w:rPr>
        <w:br/>
        <w:t xml:space="preserve">про </w:t>
      </w:r>
      <w:proofErr w:type="spellStart"/>
      <w:r>
        <w:rPr>
          <w:rFonts w:ascii="Times New Roman" w:hAnsi="Times New Roman" w:cs="Times New Roman"/>
          <w:b/>
          <w:bCs/>
          <w:sz w:val="26"/>
          <w:szCs w:val="26"/>
          <w:lang w:val="ru-RU" w:eastAsia="ru-RU"/>
        </w:rPr>
        <w:t>захист</w:t>
      </w:r>
      <w:proofErr w:type="spellEnd"/>
      <w:r>
        <w:rPr>
          <w:rFonts w:ascii="Times New Roman" w:hAnsi="Times New Roman" w:cs="Times New Roman"/>
          <w:b/>
          <w:bCs/>
          <w:sz w:val="26"/>
          <w:szCs w:val="26"/>
          <w:lang w:val="ru-RU" w:eastAsia="ru-RU"/>
        </w:rPr>
        <w:t xml:space="preserve"> </w:t>
      </w:r>
      <w:proofErr w:type="spellStart"/>
      <w:r>
        <w:rPr>
          <w:rFonts w:ascii="Times New Roman" w:hAnsi="Times New Roman" w:cs="Times New Roman"/>
          <w:b/>
          <w:bCs/>
          <w:sz w:val="26"/>
          <w:szCs w:val="26"/>
          <w:lang w:val="ru-RU" w:eastAsia="ru-RU"/>
        </w:rPr>
        <w:t>честі</w:t>
      </w:r>
      <w:proofErr w:type="spellEnd"/>
      <w:r>
        <w:rPr>
          <w:rFonts w:ascii="Times New Roman" w:hAnsi="Times New Roman" w:cs="Times New Roman"/>
          <w:b/>
          <w:bCs/>
          <w:sz w:val="26"/>
          <w:szCs w:val="26"/>
          <w:lang w:val="ru-RU" w:eastAsia="ru-RU"/>
        </w:rPr>
        <w:t xml:space="preserve">, </w:t>
      </w:r>
      <w:proofErr w:type="spellStart"/>
      <w:r>
        <w:rPr>
          <w:rFonts w:ascii="Times New Roman" w:hAnsi="Times New Roman" w:cs="Times New Roman"/>
          <w:b/>
          <w:bCs/>
          <w:sz w:val="26"/>
          <w:szCs w:val="26"/>
          <w:lang w:val="ru-RU" w:eastAsia="ru-RU"/>
        </w:rPr>
        <w:t>гідності</w:t>
      </w:r>
      <w:proofErr w:type="spellEnd"/>
      <w:r>
        <w:rPr>
          <w:rFonts w:ascii="Times New Roman" w:hAnsi="Times New Roman" w:cs="Times New Roman"/>
          <w:b/>
          <w:bCs/>
          <w:sz w:val="26"/>
          <w:szCs w:val="26"/>
          <w:lang w:val="ru-RU" w:eastAsia="ru-RU"/>
        </w:rPr>
        <w:t xml:space="preserve"> та </w:t>
      </w:r>
      <w:proofErr w:type="spellStart"/>
      <w:r>
        <w:rPr>
          <w:rFonts w:ascii="Times New Roman" w:hAnsi="Times New Roman" w:cs="Times New Roman"/>
          <w:b/>
          <w:bCs/>
          <w:sz w:val="26"/>
          <w:szCs w:val="26"/>
          <w:lang w:val="ru-RU" w:eastAsia="ru-RU"/>
        </w:rPr>
        <w:t>ділової</w:t>
      </w:r>
      <w:proofErr w:type="spellEnd"/>
      <w:r>
        <w:rPr>
          <w:rFonts w:ascii="Times New Roman" w:hAnsi="Times New Roman" w:cs="Times New Roman"/>
          <w:b/>
          <w:bCs/>
          <w:sz w:val="26"/>
          <w:szCs w:val="26"/>
          <w:lang w:val="ru-RU" w:eastAsia="ru-RU"/>
        </w:rPr>
        <w:t xml:space="preserve"> </w:t>
      </w:r>
      <w:proofErr w:type="spellStart"/>
      <w:r>
        <w:rPr>
          <w:rFonts w:ascii="Times New Roman" w:hAnsi="Times New Roman" w:cs="Times New Roman"/>
          <w:b/>
          <w:bCs/>
          <w:sz w:val="26"/>
          <w:szCs w:val="26"/>
          <w:lang w:val="ru-RU" w:eastAsia="ru-RU"/>
        </w:rPr>
        <w:t>репутації</w:t>
      </w:r>
      <w:proofErr w:type="spellEnd"/>
      <w:r>
        <w:rPr>
          <w:rFonts w:ascii="Times New Roman" w:hAnsi="Times New Roman" w:cs="Times New Roman"/>
          <w:b/>
          <w:bCs/>
          <w:sz w:val="26"/>
          <w:szCs w:val="26"/>
          <w:lang w:val="ru-RU" w:eastAsia="ru-RU"/>
        </w:rPr>
        <w:t xml:space="preserve">  </w:t>
      </w:r>
      <w:r>
        <w:rPr>
          <w:rFonts w:ascii="Times New Roman" w:hAnsi="Times New Roman" w:cs="Times New Roman"/>
          <w:b/>
          <w:bCs/>
          <w:sz w:val="26"/>
          <w:szCs w:val="26"/>
          <w:lang w:eastAsia="ru-RU"/>
        </w:rPr>
        <w:t xml:space="preserve"> </w:t>
      </w:r>
    </w:p>
    <w:p w:rsidR="00597F8C" w:rsidRDefault="00597F8C" w:rsidP="00597F8C">
      <w:pPr>
        <w:spacing w:after="0" w:line="240" w:lineRule="auto"/>
        <w:jc w:val="center"/>
        <w:rPr>
          <w:rFonts w:ascii="Times New Roman" w:hAnsi="Times New Roman" w:cs="Times New Roman"/>
          <w:b/>
          <w:bCs/>
          <w:sz w:val="26"/>
          <w:szCs w:val="26"/>
          <w:lang w:eastAsia="ru-RU"/>
        </w:rPr>
      </w:pPr>
    </w:p>
    <w:p w:rsidR="00597F8C" w:rsidRDefault="00597F8C" w:rsidP="00597F8C">
      <w:pPr>
        <w:spacing w:after="0" w:line="240" w:lineRule="auto"/>
        <w:ind w:firstLine="708"/>
        <w:jc w:val="both"/>
        <w:rPr>
          <w:rFonts w:ascii="Arial" w:hAnsi="Arial" w:cs="Arial"/>
          <w:color w:val="000000"/>
          <w:sz w:val="23"/>
          <w:szCs w:val="23"/>
        </w:rPr>
      </w:pPr>
    </w:p>
    <w:p w:rsidR="00597F8C" w:rsidRDefault="00597F8C" w:rsidP="00597F8C">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Необхідно зазначити обставини при яких було порушено право на честь та гідність, наприклад:</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Я, Петрова Валентина Семенівна (надалі - Позивач) зареєстрована та проживаю за адресою: м. </w:t>
      </w:r>
      <w:proofErr w:type="spellStart"/>
      <w:r>
        <w:rPr>
          <w:rFonts w:ascii="Times New Roman" w:hAnsi="Times New Roman" w:cs="Times New Roman"/>
          <w:sz w:val="28"/>
          <w:szCs w:val="28"/>
        </w:rPr>
        <w:t>Вугледар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вул.</w:t>
      </w:r>
      <w:r>
        <w:rPr>
          <w:rFonts w:ascii="Times New Roman" w:hAnsi="Times New Roman" w:cs="Times New Roman"/>
          <w:sz w:val="28"/>
          <w:szCs w:val="28"/>
        </w:rPr>
        <w:t>_____</w:t>
      </w:r>
      <w:proofErr w:type="spellEnd"/>
      <w:r>
        <w:rPr>
          <w:rFonts w:ascii="Times New Roman" w:hAnsi="Times New Roman" w:cs="Times New Roman"/>
          <w:sz w:val="28"/>
          <w:szCs w:val="28"/>
        </w:rPr>
        <w:t>_____</w:t>
      </w:r>
      <w:r>
        <w:rPr>
          <w:rFonts w:ascii="Times New Roman" w:hAnsi="Times New Roman" w:cs="Times New Roman"/>
          <w:sz w:val="28"/>
          <w:szCs w:val="28"/>
        </w:rPr>
        <w:t xml:space="preserve">, </w:t>
      </w:r>
      <w:r>
        <w:rPr>
          <w:rFonts w:ascii="Times New Roman" w:hAnsi="Times New Roman" w:cs="Times New Roman"/>
          <w:sz w:val="28"/>
          <w:szCs w:val="28"/>
        </w:rPr>
        <w:t>буд.№__</w:t>
      </w:r>
      <w:r>
        <w:rPr>
          <w:rFonts w:ascii="Times New Roman" w:hAnsi="Times New Roman" w:cs="Times New Roman"/>
          <w:sz w:val="28"/>
          <w:szCs w:val="28"/>
        </w:rPr>
        <w:t>, кв. №</w:t>
      </w:r>
      <w:r>
        <w:rPr>
          <w:rFonts w:ascii="Times New Roman" w:hAnsi="Times New Roman" w:cs="Times New Roman"/>
          <w:sz w:val="28"/>
          <w:szCs w:val="28"/>
        </w:rPr>
        <w:t>__</w:t>
      </w:r>
      <w:r>
        <w:rPr>
          <w:rFonts w:ascii="Times New Roman" w:hAnsi="Times New Roman" w:cs="Times New Roman"/>
          <w:sz w:val="28"/>
          <w:szCs w:val="28"/>
        </w:rPr>
        <w:t xml:space="preserve">, яка розташована на 3 поверсі. Я працюю вчителькою української мови у молодших класах </w:t>
      </w:r>
      <w:proofErr w:type="spellStart"/>
      <w:r>
        <w:rPr>
          <w:rFonts w:ascii="Times New Roman" w:hAnsi="Times New Roman" w:cs="Times New Roman"/>
          <w:sz w:val="28"/>
          <w:szCs w:val="28"/>
        </w:rPr>
        <w:t>Вугледарської</w:t>
      </w:r>
      <w:proofErr w:type="spellEnd"/>
      <w:r>
        <w:rPr>
          <w:rFonts w:ascii="Times New Roman" w:hAnsi="Times New Roman" w:cs="Times New Roman"/>
          <w:sz w:val="28"/>
          <w:szCs w:val="28"/>
        </w:rPr>
        <w:t xml:space="preserve"> _____</w:t>
      </w:r>
      <w:r>
        <w:rPr>
          <w:rFonts w:ascii="Times New Roman" w:hAnsi="Times New Roman" w:cs="Times New Roman"/>
          <w:sz w:val="28"/>
          <w:szCs w:val="28"/>
        </w:rPr>
        <w:t xml:space="preserve"> школ</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 xml:space="preserve"> ___</w:t>
      </w:r>
      <w:r>
        <w:rPr>
          <w:rFonts w:ascii="Times New Roman" w:hAnsi="Times New Roman" w:cs="Times New Roman"/>
          <w:sz w:val="28"/>
          <w:szCs w:val="28"/>
        </w:rPr>
        <w:t>, яка розташована в мікрорайоні мого місця проживання.</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квартирі № </w:t>
      </w:r>
      <w:r>
        <w:rPr>
          <w:rFonts w:ascii="Times New Roman" w:hAnsi="Times New Roman" w:cs="Times New Roman"/>
          <w:sz w:val="28"/>
          <w:szCs w:val="28"/>
        </w:rPr>
        <w:t>__</w:t>
      </w:r>
      <w:r>
        <w:rPr>
          <w:rFonts w:ascii="Times New Roman" w:hAnsi="Times New Roman" w:cs="Times New Roman"/>
          <w:sz w:val="28"/>
          <w:szCs w:val="28"/>
        </w:rPr>
        <w:t xml:space="preserve">, яка розташована на 5 поверсі цього ж будинку,  проживає громадянка Іванова Ірина Степанівна (надалі - Відповідач), яка 19.02.2019 року на загальних зборах мешканців нашого будинку, які проходили безпосередньо біля будинку, публічно повідомила про те, що я начебто регулярно палю на балконі своєї квартири, внаслідок чого дим від цигарок потрапляє через вікна до її квартири. Крім того, Відповідач акцентувала увагу на тому, що я забруднюю прилеглу  до будинку територію, викидаючи недопалки с балкону.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Відповідно до ст. 34 Конституції України кожному гарантується право на свободу думки і слова, на вільне вираження своїх поглядів і переконань.</w:t>
      </w:r>
    </w:p>
    <w:p w:rsidR="00597F8C" w:rsidRDefault="00597F8C" w:rsidP="00597F8C">
      <w:pPr>
        <w:spacing w:after="0"/>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Разом з тим, згідно ст. 68 Конституції України к</w:t>
      </w:r>
      <w:r>
        <w:rPr>
          <w:rFonts w:ascii="Times New Roman" w:hAnsi="Times New Roman" w:cs="Times New Roman"/>
          <w:color w:val="000000"/>
          <w:sz w:val="28"/>
          <w:szCs w:val="28"/>
          <w:shd w:val="clear" w:color="auto" w:fill="FFFFFF"/>
        </w:rPr>
        <w:t>ожен зобов'язаний неухильно додержуватися Конституції України та законів України, не посягати на права і свободи, честь і гідність інших людей.</w:t>
      </w:r>
      <w:r>
        <w:rPr>
          <w:rFonts w:ascii="Times New Roman" w:hAnsi="Times New Roman" w:cs="Times New Roman"/>
          <w:color w:val="000000" w:themeColor="text1"/>
          <w:sz w:val="28"/>
          <w:szCs w:val="28"/>
        </w:rPr>
        <w:t> </w:t>
      </w:r>
    </w:p>
    <w:p w:rsidR="00597F8C" w:rsidRDefault="00597F8C" w:rsidP="00597F8C">
      <w:pPr>
        <w:spacing w:after="0"/>
        <w:ind w:firstLine="708"/>
        <w:jc w:val="both"/>
        <w:rPr>
          <w:rFonts w:ascii="Times New Roman" w:hAnsi="Times New Roman" w:cs="Times New Roman"/>
          <w:sz w:val="28"/>
          <w:szCs w:val="28"/>
        </w:rPr>
      </w:pPr>
      <w:bookmarkStart w:id="0" w:name="o3"/>
      <w:bookmarkEnd w:id="0"/>
      <w:r>
        <w:rPr>
          <w:rFonts w:ascii="Times New Roman" w:hAnsi="Times New Roman" w:cs="Times New Roman"/>
          <w:color w:val="000000" w:themeColor="text1"/>
          <w:sz w:val="28"/>
          <w:szCs w:val="28"/>
        </w:rPr>
        <w:t>Як роз’яснено в п. 1 постанови Пленуму Верховного суду України від 27.02.2009 № 1</w:t>
      </w:r>
      <w:bookmarkStart w:id="1" w:name="o4"/>
      <w:bookmarkEnd w:id="1"/>
      <w:r>
        <w:rPr>
          <w:rFonts w:ascii="Times New Roman" w:hAnsi="Times New Roman" w:cs="Times New Roman"/>
          <w:color w:val="000000" w:themeColor="text1"/>
          <w:sz w:val="28"/>
          <w:szCs w:val="28"/>
        </w:rPr>
        <w:t xml:space="preserve"> «Про судову практику у справах про захист гідності та честі фізичної особи, а також ділової репутації фізичної та юридичної особи» (надалі – Постанова №1) п</w:t>
      </w:r>
      <w:r>
        <w:rPr>
          <w:rFonts w:ascii="Times New Roman" w:hAnsi="Times New Roman" w:cs="Times New Roman"/>
          <w:sz w:val="28"/>
          <w:szCs w:val="28"/>
        </w:rPr>
        <w:t>раву на свободу думки і слова, на вільне вираження своїх поглядів і переконань відповідає обов'язок не поширювати про особу недостовірну інформацію та таку, що ганьбить її гідність, честь чи ділову репутацію.</w:t>
      </w:r>
    </w:p>
    <w:p w:rsidR="00597F8C" w:rsidRDefault="00597F8C" w:rsidP="00597F8C">
      <w:pPr>
        <w:pStyle w:val="rvps2"/>
        <w:shd w:val="clear" w:color="auto" w:fill="FFFFFF"/>
        <w:spacing w:before="0" w:beforeAutospacing="0" w:after="0" w:afterAutospacing="0"/>
        <w:ind w:firstLine="708"/>
        <w:jc w:val="both"/>
        <w:rPr>
          <w:color w:val="000000"/>
          <w:sz w:val="28"/>
          <w:szCs w:val="28"/>
          <w:lang w:val="uk-UA"/>
        </w:rPr>
      </w:pPr>
      <w:r>
        <w:rPr>
          <w:sz w:val="28"/>
          <w:szCs w:val="28"/>
          <w:lang w:val="uk-UA"/>
        </w:rPr>
        <w:t xml:space="preserve">Відповідно до ст. 297, ст. 299 ЦК України </w:t>
      </w:r>
      <w:bookmarkStart w:id="2" w:name="n1638"/>
      <w:bookmarkEnd w:id="2"/>
      <w:r>
        <w:rPr>
          <w:sz w:val="28"/>
          <w:szCs w:val="28"/>
          <w:lang w:val="uk-UA"/>
        </w:rPr>
        <w:t>к</w:t>
      </w:r>
      <w:r>
        <w:rPr>
          <w:color w:val="000000"/>
          <w:sz w:val="28"/>
          <w:szCs w:val="28"/>
          <w:lang w:val="uk-UA"/>
        </w:rPr>
        <w:t>ожен має право на повагу до його гідності та честі</w:t>
      </w:r>
      <w:bookmarkStart w:id="3" w:name="n1639"/>
      <w:bookmarkEnd w:id="3"/>
      <w:r>
        <w:rPr>
          <w:color w:val="000000"/>
          <w:sz w:val="28"/>
          <w:szCs w:val="28"/>
          <w:lang w:val="uk-UA"/>
        </w:rPr>
        <w:t>,</w:t>
      </w:r>
      <w:r>
        <w:rPr>
          <w:sz w:val="28"/>
          <w:szCs w:val="28"/>
          <w:lang w:val="uk-UA"/>
        </w:rPr>
        <w:t xml:space="preserve"> а також </w:t>
      </w:r>
      <w:r>
        <w:rPr>
          <w:color w:val="000000"/>
          <w:sz w:val="28"/>
          <w:szCs w:val="28"/>
          <w:lang w:val="uk-UA"/>
        </w:rPr>
        <w:t xml:space="preserve">недоторканності своєї честі, гідності та ділової репутації.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Частиною 4 ст. 32 Конституції України встановлено, що 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Згідно положень ч. 1 ст. 277 ЦК України та роз’яснень, які містяться п. 19 Постанови №1</w:t>
      </w:r>
      <w:bookmarkStart w:id="4" w:name="n1515"/>
      <w:bookmarkEnd w:id="4"/>
      <w:r>
        <w:rPr>
          <w:rFonts w:ascii="Times New Roman" w:hAnsi="Times New Roman" w:cs="Times New Roman"/>
          <w:sz w:val="28"/>
          <w:szCs w:val="28"/>
        </w:rPr>
        <w:t xml:space="preserve"> фізична особа, особисті немайнові права якої порушено внаслідок поширення про неї та (або) членів її сім'ї недостовірної інформації, має право на відповідь, а також на спростування цієї інформації.</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відповідності до п. 15 Постанови № 1 при розгляді справ зазначеної категорії суди повинні мати на увазі, що юридичним складом правопорушення, наявність якого може бути підставою для задоволення позову, є сукупність таких обставин: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 поширення інформації, тобто доведення її до відома хоча б одній особі у будь-який спосіб;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б) поширена інформація стосується певної фізичної чи юридичної особи, тобто позивача;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поширення недостовірної інформації, тобто такої, яка не відповідає дійсності;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г) поширення інформації, що порушує особисті немайнові права, тобто або завдає шкоди відповідним особистим немайновим благам, або перешкоджає особі повно і своєчасно здійснювати своє особисте немайнове право. </w:t>
      </w:r>
    </w:p>
    <w:p w:rsidR="00597F8C" w:rsidRDefault="00597F8C" w:rsidP="00597F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1. Інформація щодо мене була поширена відповідачем в присутності мешканців нашого будинку, серед яких були і батьки учнів школи,  в якій я працюю вчителькою.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Внаслідок чого, інформація про те, що я начебто палю цигарки та викидаю недопалки на прилеглу територію, стала відомою моїм співробітникам, керівництву школи, де я працюю, а також учням та іншим батькам.</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Обставини поширення Відповідачем зазначеної інформації про мене будуть підтверджені показами свідків – співмешканцями нашого будинку, клопотання про виклик яких заявлено в даному позові.</w:t>
      </w:r>
    </w:p>
    <w:p w:rsidR="00597F8C" w:rsidRDefault="00597F8C" w:rsidP="00597F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2. Зазначена інформація є недостовірною оскільки не відповідає дійсності.</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Я ніколи в житті не вживала тютюнові вироби, ніхто з моїх сусідів, колег, дітей та батьків у школі жодного разу не бачив мене з цигаркою. Крім того, мені 53 роки, я маю проблеми зі здоров’ям, що підтверджується копією моєї медичної картки, у зв’язку з чим, я маю медичні застереження на вживання тютюнових виробів.</w:t>
      </w:r>
      <w:r>
        <w:rPr>
          <w:color w:val="000000"/>
          <w:shd w:val="clear" w:color="auto" w:fill="FFFFFF"/>
        </w:rPr>
        <w:t xml:space="preserve"> </w:t>
      </w:r>
      <w:r>
        <w:rPr>
          <w:rFonts w:ascii="Times New Roman" w:hAnsi="Times New Roman" w:cs="Times New Roman"/>
          <w:sz w:val="28"/>
          <w:szCs w:val="28"/>
        </w:rPr>
        <w:t>2</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Як передбачено ч. 2 ст. 302 ЦК України фізична особа, яка поширює інформацію, зобов'язана переконатися в її достовірності.</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Згідно </w:t>
      </w:r>
      <w:proofErr w:type="spellStart"/>
      <w:r>
        <w:rPr>
          <w:rFonts w:ascii="Times New Roman" w:hAnsi="Times New Roman" w:cs="Times New Roman"/>
          <w:sz w:val="28"/>
          <w:szCs w:val="28"/>
        </w:rPr>
        <w:t>абз</w:t>
      </w:r>
      <w:proofErr w:type="spellEnd"/>
      <w:r>
        <w:rPr>
          <w:rFonts w:ascii="Times New Roman" w:hAnsi="Times New Roman" w:cs="Times New Roman"/>
          <w:sz w:val="28"/>
          <w:szCs w:val="28"/>
        </w:rPr>
        <w:t>. 5, 6 п. 15 Постанови № 1 недостовірною вважається інформація, яка не відповідає дійсності або викладена неправдиво, тобто містить відомості про події та явища, яких не існувало взагалі або які існували, але відомості про них не відповідають дійсності (неповні або перекручені). </w:t>
      </w:r>
    </w:p>
    <w:p w:rsidR="00597F8C" w:rsidRDefault="00597F8C" w:rsidP="00597F8C">
      <w:pPr>
        <w:spacing w:after="0"/>
        <w:jc w:val="both"/>
        <w:rPr>
          <w:rFonts w:ascii="Times New Roman" w:hAnsi="Times New Roman" w:cs="Times New Roman"/>
          <w:sz w:val="28"/>
          <w:szCs w:val="28"/>
        </w:rPr>
      </w:pPr>
      <w:bookmarkStart w:id="5" w:name="o48"/>
      <w:bookmarkEnd w:id="5"/>
      <w:r>
        <w:rPr>
          <w:rFonts w:ascii="Times New Roman" w:hAnsi="Times New Roman" w:cs="Times New Roman"/>
          <w:sz w:val="28"/>
          <w:szCs w:val="28"/>
        </w:rPr>
        <w:t>     </w:t>
      </w:r>
      <w:r>
        <w:rPr>
          <w:rFonts w:ascii="Times New Roman" w:hAnsi="Times New Roman" w:cs="Times New Roman"/>
          <w:sz w:val="28"/>
          <w:szCs w:val="28"/>
        </w:rPr>
        <w:tab/>
        <w:t xml:space="preserve">Згідно з частиною третьою статті 277 ЦК України негативна інформація, поширена про особу, вважається недостовірною, якщо особа, яка її поширила, не доведе протилежного (презумпція добропорядності). Негативною слід вважати інформацію, в якій стверджується про порушення особою, зокрема, норм чинного законодавства, вчинення будь-яких інших дій (наприклад, порушення принципів моралі, загальновизнаних правил співжиття, неетична поведінка в особистому, суспільному чи політичному </w:t>
      </w:r>
      <w:r>
        <w:rPr>
          <w:rFonts w:ascii="Times New Roman" w:hAnsi="Times New Roman" w:cs="Times New Roman"/>
          <w:sz w:val="28"/>
          <w:szCs w:val="28"/>
        </w:rPr>
        <w:lastRenderedPageBreak/>
        <w:t>житті тощо) і яка, на думку позивача, порушує його право на повагу до гідності, честі чи ділової репутації.</w:t>
      </w:r>
    </w:p>
    <w:p w:rsidR="00597F8C" w:rsidRDefault="00597F8C" w:rsidP="00597F8C">
      <w:pPr>
        <w:spacing w:after="0"/>
        <w:jc w:val="both"/>
        <w:rPr>
          <w:rFonts w:ascii="Times New Roman" w:hAnsi="Times New Roman" w:cs="Times New Roman"/>
          <w:sz w:val="28"/>
          <w:szCs w:val="28"/>
        </w:rPr>
      </w:pPr>
      <w:r>
        <w:rPr>
          <w:rFonts w:ascii="Times New Roman" w:hAnsi="Times New Roman" w:cs="Times New Roman"/>
          <w:sz w:val="28"/>
          <w:szCs w:val="28"/>
        </w:rPr>
        <w:tab/>
        <w:t>Тобто для визнання інформації негативною, а відтак недостовірною, та покладення на відповідача обов’язку довести протилежне, достатньо щоб позивач вважав, що інформація порушує його немайнові права.</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Вирішуючи питання про визнання поширеної інформації недостовірною суди повинні визначити характер такої інформації та з’ясувати, чи є вона фактичним твердженням, чи є оціночним судженням.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Згідно </w:t>
      </w:r>
      <w:proofErr w:type="spellStart"/>
      <w:r>
        <w:rPr>
          <w:rFonts w:ascii="Times New Roman" w:hAnsi="Times New Roman" w:cs="Times New Roman"/>
          <w:sz w:val="28"/>
          <w:szCs w:val="28"/>
        </w:rPr>
        <w:t>абз</w:t>
      </w:r>
      <w:proofErr w:type="spellEnd"/>
      <w:r>
        <w:rPr>
          <w:rFonts w:ascii="Times New Roman" w:hAnsi="Times New Roman" w:cs="Times New Roman"/>
          <w:sz w:val="28"/>
          <w:szCs w:val="28"/>
        </w:rPr>
        <w:t xml:space="preserve">. 1 п. 1 Постанови №1 – суди при вирішенні зазначених справ повинні застосовувати, зокрема, Конвенцію про захист прав людини і основоположних свобод (надалі - Конвенція), яка ратифікована Україною, та рішення </w:t>
      </w:r>
      <w:proofErr w:type="spellStart"/>
      <w:r>
        <w:rPr>
          <w:rFonts w:ascii="Times New Roman" w:hAnsi="Times New Roman" w:cs="Times New Roman"/>
          <w:sz w:val="28"/>
          <w:szCs w:val="28"/>
        </w:rPr>
        <w:t>Європейского</w:t>
      </w:r>
      <w:proofErr w:type="spellEnd"/>
      <w:r>
        <w:rPr>
          <w:rFonts w:ascii="Times New Roman" w:hAnsi="Times New Roman" w:cs="Times New Roman"/>
          <w:sz w:val="28"/>
          <w:szCs w:val="28"/>
        </w:rPr>
        <w:t xml:space="preserve"> суду з прав людини, як джерело права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Статтею 10 Конвенції передбачено право кожного на свободу вираження поглядів.</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рішенні Європейського суду з прав людини від 08.07.1986 року по справі </w:t>
      </w:r>
      <w:proofErr w:type="spellStart"/>
      <w:r>
        <w:rPr>
          <w:rFonts w:ascii="Times New Roman" w:hAnsi="Times New Roman" w:cs="Times New Roman"/>
          <w:sz w:val="28"/>
          <w:szCs w:val="28"/>
        </w:rPr>
        <w:t>Лінгенс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Lingens</w:t>
      </w:r>
      <w:proofErr w:type="spellEnd"/>
      <w:r>
        <w:rPr>
          <w:rFonts w:ascii="Times New Roman" w:hAnsi="Times New Roman" w:cs="Times New Roman"/>
          <w:sz w:val="28"/>
          <w:szCs w:val="28"/>
        </w:rPr>
        <w:t>) проти Австрії зазначено, що суд розрізняє факти та оціночні судження. Існування фактів можна довести, а справедливість критичного висловлювання не підлягає доведенню.</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Зважаючи на вищезазначене, інформація, поширювана щодо мене відповідачем, по-перше, має негативний характер, оскільки повідомляє третім особам про порушення мною загальновизнаних правил співжиття, прийнятих у суспільстві вимог та принципів етики і моралі, так такою, що, на моє переконання, порушує мої немайнові права, по-друге не є оціночним судженням, а обов’язок доказування її достовірності покладається на відповідача.  </w:t>
      </w:r>
    </w:p>
    <w:p w:rsidR="00597F8C" w:rsidRDefault="00597F8C" w:rsidP="00597F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3. Беззаперечно, що поширення окресленої інформації порушує мої немайнові права на честь, гідність та ділову репутацію.</w:t>
      </w:r>
    </w:p>
    <w:p w:rsidR="00597F8C" w:rsidRDefault="00597F8C" w:rsidP="00597F8C">
      <w:pPr>
        <w:spacing w:after="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У відповідності до п. 4 Постанови №1 чинне законодавство не містить визначення понять гідності, честі чи ділової репутації, оскільки вони є морально-етичними категоріями й одночасно особистими немайновими правами, яким закон надає значення самостійних об'єктів судового захисту.</w:t>
      </w:r>
      <w:bookmarkStart w:id="6" w:name="o14"/>
      <w:bookmarkEnd w:id="6"/>
      <w:r>
        <w:rPr>
          <w:rFonts w:ascii="Times New Roman" w:hAnsi="Times New Roman" w:cs="Times New Roman"/>
          <w:sz w:val="28"/>
          <w:szCs w:val="28"/>
        </w:rPr>
        <w:t xml:space="preserve"> Зокрема, під гідністю слід розуміти визнання цінності кожної фізичної особи як унікальної </w:t>
      </w:r>
      <w:proofErr w:type="spellStart"/>
      <w:r>
        <w:rPr>
          <w:rFonts w:ascii="Times New Roman" w:hAnsi="Times New Roman" w:cs="Times New Roman"/>
          <w:sz w:val="28"/>
          <w:szCs w:val="28"/>
        </w:rPr>
        <w:t>біопсихосоціальної</w:t>
      </w:r>
      <w:proofErr w:type="spellEnd"/>
      <w:r>
        <w:rPr>
          <w:rFonts w:ascii="Times New Roman" w:hAnsi="Times New Roman" w:cs="Times New Roman"/>
          <w:sz w:val="28"/>
          <w:szCs w:val="28"/>
        </w:rPr>
        <w:t xml:space="preserve"> цінності, з честю пов'язується позитивна соціальна оцінка особи в очах оточуючих, яка ґрунтується на відповідності її діянь (поведінки) загальноприйнятим уявленням про добро і зло, а під діловою репутацією фізичної особи розуміється набута особою суспільна оцінка її ділових і професійних якостей при виконанні нею трудових, службових, громадських чи інших обов'язків. Під діловою репутацією юридичної особи, у тому числі підприємницьких </w:t>
      </w:r>
      <w:r>
        <w:rPr>
          <w:rFonts w:ascii="Times New Roman" w:hAnsi="Times New Roman" w:cs="Times New Roman"/>
          <w:sz w:val="28"/>
          <w:szCs w:val="28"/>
        </w:rPr>
        <w:lastRenderedPageBreak/>
        <w:t>товариств, фізичних осіб - підприємців, адвокатів, нотаріусів та інших осіб, розуміється оцінка їх підприємницької, громадської, професійної чи іншої діяльності, яку здійснює така особа як учасник суспільних відносин.</w:t>
      </w:r>
    </w:p>
    <w:p w:rsidR="00597F8C" w:rsidRDefault="00597F8C" w:rsidP="00597F8C">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Поширення неправдивої інформації свідчить про принизливе ставлення відповідача до мене, що  в свою чергу впливає на зниження цінності моєї особи.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Також поширенням вказаної інформації відповідач створив негативну соціальну оцінку моєї особи в очах оточуючих, порушивши мою честь, оскільки професія вчителя є соціально важливою, передбачає безперервний належного процес виховання дітей та взаємодії з ними.</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Враховуючи вищевикладене, вважаю, що поширенням недостовірної інформації щодо мене, відповідачем завдано шкоди моїм немайновим інтересам, порушивши мою гідність, честь та ділову репутацію.</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Визначаючи спосіб захисту своїх порушених прав, позивач виходив з того, відповідно до ч. 7 ст. 277 ЦК України визначено спростування поширеної недостовірної інформації здійснюється у спосіб, у який вона була поширена.</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цьому, позивачем враховані також роз</w:t>
      </w:r>
      <w:r>
        <w:rPr>
          <w:rFonts w:ascii="Times New Roman" w:hAnsi="Times New Roman" w:cs="Times New Roman"/>
          <w:sz w:val="28"/>
          <w:szCs w:val="28"/>
          <w:lang w:val="ru-RU"/>
        </w:rPr>
        <w:t>’</w:t>
      </w:r>
      <w:proofErr w:type="spellStart"/>
      <w:r>
        <w:rPr>
          <w:rFonts w:ascii="Times New Roman" w:hAnsi="Times New Roman" w:cs="Times New Roman"/>
          <w:sz w:val="28"/>
          <w:szCs w:val="28"/>
        </w:rPr>
        <w:t>яснення</w:t>
      </w:r>
      <w:proofErr w:type="spellEnd"/>
      <w:r>
        <w:rPr>
          <w:rFonts w:ascii="Times New Roman" w:hAnsi="Times New Roman" w:cs="Times New Roman"/>
          <w:sz w:val="28"/>
          <w:szCs w:val="28"/>
        </w:rPr>
        <w:t xml:space="preserve"> Верховного </w:t>
      </w:r>
      <w:r>
        <w:rPr>
          <w:rFonts w:ascii="Times New Roman" w:hAnsi="Times New Roman" w:cs="Times New Roman"/>
          <w:sz w:val="28"/>
          <w:szCs w:val="28"/>
          <w:lang w:val="ru-RU"/>
        </w:rPr>
        <w:t>С</w:t>
      </w:r>
      <w:proofErr w:type="spellStart"/>
      <w:r>
        <w:rPr>
          <w:rFonts w:ascii="Times New Roman" w:hAnsi="Times New Roman" w:cs="Times New Roman"/>
          <w:sz w:val="28"/>
          <w:szCs w:val="28"/>
        </w:rPr>
        <w:t>уду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rPr>
        <w:t xml:space="preserve">, викладені в п. 5 та п. 24 Постанови №1, в саме: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 xml:space="preserve">при спростуванні поширена інформація визнається </w:t>
      </w:r>
      <w:proofErr w:type="spellStart"/>
      <w:r>
        <w:rPr>
          <w:rFonts w:ascii="Times New Roman" w:hAnsi="Times New Roman" w:cs="Times New Roman"/>
          <w:sz w:val="28"/>
          <w:szCs w:val="28"/>
        </w:rPr>
        <w:t>визнається</w:t>
      </w:r>
      <w:proofErr w:type="spellEnd"/>
      <w:r>
        <w:rPr>
          <w:rFonts w:ascii="Times New Roman" w:hAnsi="Times New Roman" w:cs="Times New Roman"/>
          <w:sz w:val="28"/>
          <w:szCs w:val="28"/>
        </w:rPr>
        <w:t xml:space="preserve"> недостовірною і спростовується </w:t>
      </w:r>
      <w:proofErr w:type="gramStart"/>
      <w:r>
        <w:rPr>
          <w:rFonts w:ascii="Times New Roman" w:hAnsi="Times New Roman" w:cs="Times New Roman"/>
          <w:sz w:val="28"/>
          <w:szCs w:val="28"/>
        </w:rPr>
        <w:t>особою</w:t>
      </w:r>
      <w:proofErr w:type="gramEnd"/>
      <w:r>
        <w:rPr>
          <w:rFonts w:ascii="Times New Roman" w:hAnsi="Times New Roman" w:cs="Times New Roman"/>
          <w:sz w:val="28"/>
          <w:szCs w:val="28"/>
        </w:rPr>
        <w:t>, яка її поширила;</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 xml:space="preserve">задовольняючи позов, суд повинен у резолютивній частині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 зазначити, чи було порушено особисте немайнове право особи, яка саме інформація визнана недостовірною та порочить гідність, честь чи ділову репутацію позивача, а також вказати на спосіб захисту порушеного особистого немайнового права.</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Якщо суд ухвалює рішення про право на відповідь або про спростування поширеної недостовірної інформації, то у судовому рішенні за необхідності суд може викласти текст спростування інформації або зазначити, що спростування має здійснюватися шляхом повідомлення про ухвалене у справі судове рішення, включаючи публікацію його тексту.</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У судовому рішенні також має бути зазначено строк, у межах якого відповідь чи спростування повинно бути оприлюднено.</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Разом з цим, внаслідок окреслених порушень моїх прав, в порядку ст. 23 ЦК України, я маю право на відшкодування моральної шкоди.</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п. 4 ч. 2 ст. 23 ЦК України та п. 3 Постанови Пленуму Верховного суду України №4 від 31.03.1995 року «Про судову практику в справах про відшкодування моральної (немайнової) шкоди» приниження честі та гідності й ділової репутації фізичної особи внаслідок протиправних </w:t>
      </w:r>
      <w:r>
        <w:rPr>
          <w:rFonts w:ascii="Times New Roman" w:hAnsi="Times New Roman" w:cs="Times New Roman"/>
          <w:sz w:val="28"/>
          <w:szCs w:val="28"/>
        </w:rPr>
        <w:lastRenderedPageBreak/>
        <w:t xml:space="preserve">дій саме по собі є моральною шкодою. Разом з тим вважаю, що сума у 6000 грн. є мінімальною для відшкодування моїх душевних страждань, відтак, розумною та справедливою.  </w:t>
      </w:r>
    </w:p>
    <w:p w:rsidR="00597F8C" w:rsidRDefault="00597F8C" w:rsidP="00597F8C">
      <w:pPr>
        <w:spacing w:after="0"/>
        <w:ind w:firstLine="708"/>
        <w:jc w:val="both"/>
        <w:rPr>
          <w:rFonts w:ascii="Times New Roman" w:hAnsi="Times New Roman" w:cs="Times New Roman"/>
          <w:sz w:val="28"/>
          <w:szCs w:val="28"/>
        </w:rPr>
      </w:pPr>
      <w:r>
        <w:rPr>
          <w:rFonts w:ascii="Times New Roman" w:hAnsi="Times New Roman" w:cs="Times New Roman"/>
          <w:sz w:val="28"/>
          <w:szCs w:val="28"/>
        </w:rPr>
        <w:t>У відповідності до п. 3, п. 5 Постанови №1 вибір способу захисту особистого немайнового права, зокрема права на повагу до гідності та честі, права на недоторканість ділової репутації, належить позивачеві. Разом із тим, особа, право якої порушено, може обрати як загальний, так і спеціальний способи захисту свого права, визначені законом, який регламентує конкретні цивільні правовідносини. У зв'язку з цим суди повинні брати до уваги, що відповідно до статті 275 ЦК України захист особистого немайнового права здійснюється у спосіб, встановлений главою 3 цього Кодексу, а також іншими способами відповідно до змісту цього права, способу його поширення та наслідків, що їх спричинило це порушення. До таких спеціальних способів захисту відносяться, наприклад, спростування недостовірної інформації та/або право на відповідь (стаття 277 ЦК), заборона поширення інформації, якою порушуються особисті немайнові права (стаття 278 ЦК) тощо.</w:t>
      </w:r>
    </w:p>
    <w:p w:rsidR="00597F8C" w:rsidRDefault="00597F8C" w:rsidP="00597F8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При цьому суди повинні враховувати, що при спростуванні поширена інформація визнається недостовірною. </w:t>
      </w:r>
    </w:p>
    <w:p w:rsidR="00597F8C" w:rsidRDefault="00597F8C" w:rsidP="00597F8C">
      <w:pPr>
        <w:pStyle w:val="a4"/>
        <w:spacing w:before="0" w:beforeAutospacing="0" w:after="0" w:afterAutospacing="0"/>
        <w:ind w:firstLine="709"/>
        <w:jc w:val="both"/>
        <w:rPr>
          <w:sz w:val="28"/>
          <w:szCs w:val="28"/>
        </w:rPr>
      </w:pPr>
      <w:r>
        <w:rPr>
          <w:sz w:val="28"/>
          <w:szCs w:val="28"/>
        </w:rPr>
        <w:t>Відповідно до п.6 ч.3 ст.175 ЦПК України повідомляю, що заходи досудового врегулювання спору не проводилися.</w:t>
      </w:r>
    </w:p>
    <w:p w:rsidR="00597F8C" w:rsidRDefault="00597F8C" w:rsidP="00597F8C">
      <w:pPr>
        <w:pStyle w:val="a4"/>
        <w:spacing w:before="0" w:beforeAutospacing="0" w:after="0" w:afterAutospacing="0"/>
        <w:ind w:firstLine="709"/>
        <w:jc w:val="both"/>
        <w:rPr>
          <w:sz w:val="28"/>
          <w:szCs w:val="28"/>
        </w:rPr>
      </w:pPr>
      <w:r>
        <w:rPr>
          <w:sz w:val="28"/>
          <w:szCs w:val="28"/>
        </w:rPr>
        <w:t>Відповідно до  п.7.ч.3 ст.175 ЦПК України повідомляю, що вжиття заходів забезпечення доказів або позову до подання позовної заяви не здійснювалось.</w:t>
      </w:r>
    </w:p>
    <w:p w:rsidR="00597F8C" w:rsidRDefault="00597F8C" w:rsidP="00597F8C">
      <w:pPr>
        <w:pStyle w:val="a4"/>
        <w:spacing w:before="0" w:beforeAutospacing="0" w:after="0" w:afterAutospacing="0"/>
        <w:ind w:firstLine="709"/>
        <w:jc w:val="both"/>
        <w:rPr>
          <w:sz w:val="28"/>
          <w:szCs w:val="28"/>
        </w:rPr>
      </w:pPr>
      <w:r>
        <w:rPr>
          <w:sz w:val="28"/>
          <w:szCs w:val="28"/>
        </w:rPr>
        <w:t>Відповідно до  п.8 ч.3 ст.175 ЦПК України повідомляю, що у позивача (</w:t>
      </w:r>
      <w:r>
        <w:rPr>
          <w:rStyle w:val="a5"/>
          <w:sz w:val="28"/>
          <w:szCs w:val="28"/>
        </w:rPr>
        <w:t>або іншої особи</w:t>
      </w:r>
      <w:r>
        <w:rPr>
          <w:sz w:val="28"/>
          <w:szCs w:val="28"/>
        </w:rPr>
        <w:t>) перебувають оригінали письмових доказів, копії яких додано до заяви.</w:t>
      </w:r>
    </w:p>
    <w:p w:rsidR="00597F8C" w:rsidRDefault="00597F8C" w:rsidP="00597F8C">
      <w:pPr>
        <w:pStyle w:val="a4"/>
        <w:spacing w:before="0" w:beforeAutospacing="0" w:after="0" w:afterAutospacing="0"/>
        <w:ind w:firstLine="709"/>
        <w:jc w:val="both"/>
        <w:rPr>
          <w:sz w:val="28"/>
          <w:szCs w:val="28"/>
        </w:rPr>
      </w:pPr>
      <w:r>
        <w:rPr>
          <w:sz w:val="28"/>
          <w:szCs w:val="28"/>
        </w:rPr>
        <w:t xml:space="preserve">Згідно із п.9 ч.3 ст.175 ЦПК України повідомляю, що понесені мною витрати становлять </w:t>
      </w:r>
      <w:r>
        <w:rPr>
          <w:rStyle w:val="a5"/>
          <w:sz w:val="28"/>
          <w:szCs w:val="28"/>
          <w:u w:val="single"/>
        </w:rPr>
        <w:t>1000</w:t>
      </w:r>
      <w:r>
        <w:rPr>
          <w:sz w:val="28"/>
          <w:szCs w:val="28"/>
        </w:rPr>
        <w:t xml:space="preserve"> грн. (оплата судового збору), </w:t>
      </w:r>
      <w:r>
        <w:rPr>
          <w:i/>
          <w:sz w:val="28"/>
          <w:szCs w:val="28"/>
          <w:u w:val="single"/>
        </w:rPr>
        <w:t>5000</w:t>
      </w:r>
      <w:r>
        <w:rPr>
          <w:sz w:val="28"/>
          <w:szCs w:val="28"/>
        </w:rPr>
        <w:t xml:space="preserve"> грн.(витрати за надання правової допомоги), що підтверджується квитанцією. Очікую понести такі витрати </w:t>
      </w:r>
      <w:r>
        <w:rPr>
          <w:i/>
          <w:sz w:val="28"/>
          <w:szCs w:val="28"/>
          <w:u w:val="single"/>
        </w:rPr>
        <w:t>6000</w:t>
      </w:r>
      <w:r>
        <w:rPr>
          <w:sz w:val="28"/>
          <w:szCs w:val="28"/>
        </w:rPr>
        <w:t xml:space="preserve"> грн.</w:t>
      </w:r>
    </w:p>
    <w:p w:rsidR="00597F8C" w:rsidRDefault="00597F8C" w:rsidP="00597F8C">
      <w:pPr>
        <w:pStyle w:val="a4"/>
        <w:spacing w:before="0" w:beforeAutospacing="0" w:after="0" w:afterAutospacing="0"/>
        <w:ind w:firstLine="709"/>
        <w:jc w:val="both"/>
        <w:rPr>
          <w:sz w:val="28"/>
          <w:szCs w:val="28"/>
        </w:rPr>
      </w:pPr>
      <w:r>
        <w:rPr>
          <w:sz w:val="28"/>
          <w:szCs w:val="28"/>
        </w:rPr>
        <w:t>У відповідності із п.10 ч.3 ст.175 ЦПК України підтверджую, що мною не подано іншого позову (позовів) до цього ж відповідача (відповідачів) з тим самим предметом та з тих самих підстав.</w:t>
      </w:r>
    </w:p>
    <w:p w:rsidR="00597F8C" w:rsidRDefault="00597F8C" w:rsidP="00597F8C">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На підставі викладеного, керуючись, ст.ст. 91, 175, 187, </w:t>
      </w:r>
      <w:hyperlink r:id="rId5" w:anchor="9337" w:tgtFrame="_blank" w:tooltip="Цивільний процесуальний кодекс України (ред. з 15.12.2017); нормативно-правовий акт № 1618-IV від 18.03.2004" w:history="1">
        <w:r>
          <w:rPr>
            <w:rStyle w:val="a3"/>
            <w:rFonts w:ascii="Times New Roman" w:eastAsia="Times New Roman" w:hAnsi="Times New Roman" w:cs="Times New Roman"/>
            <w:color w:val="000000"/>
            <w:sz w:val="28"/>
            <w:szCs w:val="28"/>
            <w:u w:val="none"/>
            <w:lang w:eastAsia="uk-UA"/>
          </w:rPr>
          <w:t>263-265 ЦПК України</w:t>
        </w:r>
      </w:hyperlink>
      <w:r>
        <w:rPr>
          <w:rFonts w:ascii="Times New Roman" w:eastAsia="Times New Roman" w:hAnsi="Times New Roman" w:cs="Times New Roman"/>
          <w:bCs/>
          <w:sz w:val="28"/>
          <w:szCs w:val="28"/>
          <w:lang w:eastAsia="uk-UA"/>
        </w:rPr>
        <w:t>,</w:t>
      </w:r>
    </w:p>
    <w:p w:rsidR="00597F8C" w:rsidRDefault="00597F8C" w:rsidP="00597F8C">
      <w:pPr>
        <w:spacing w:after="0" w:line="240" w:lineRule="auto"/>
        <w:ind w:firstLine="708"/>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ПРОШУ:</w:t>
      </w:r>
    </w:p>
    <w:p w:rsidR="00597F8C" w:rsidRDefault="00597F8C" w:rsidP="00597F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 Визнати недостовірною та такою, що порушує</w:t>
      </w:r>
      <w:r>
        <w:rPr>
          <w:rFonts w:ascii="Times New Roman" w:hAnsi="Times New Roman" w:cs="Times New Roman"/>
          <w:sz w:val="28"/>
          <w:szCs w:val="28"/>
        </w:rPr>
        <w:t xml:space="preserve"> мої</w:t>
      </w:r>
      <w:r>
        <w:rPr>
          <w:rFonts w:ascii="Times New Roman" w:hAnsi="Times New Roman" w:cs="Times New Roman"/>
          <w:sz w:val="28"/>
          <w:szCs w:val="28"/>
        </w:rPr>
        <w:t xml:space="preserve"> права</w:t>
      </w:r>
      <w:r w:rsidR="004C4A2D">
        <w:rPr>
          <w:rFonts w:ascii="Times New Roman" w:hAnsi="Times New Roman" w:cs="Times New Roman"/>
          <w:sz w:val="28"/>
          <w:szCs w:val="28"/>
        </w:rPr>
        <w:t>,</w:t>
      </w:r>
      <w:r>
        <w:rPr>
          <w:rFonts w:ascii="Times New Roman" w:hAnsi="Times New Roman" w:cs="Times New Roman"/>
          <w:sz w:val="28"/>
          <w:szCs w:val="28"/>
        </w:rPr>
        <w:t xml:space="preserve"> Петрової Валентини Семенівни</w:t>
      </w:r>
      <w:r w:rsidR="004C4A2D">
        <w:rPr>
          <w:rFonts w:ascii="Times New Roman" w:hAnsi="Times New Roman" w:cs="Times New Roman"/>
          <w:sz w:val="28"/>
          <w:szCs w:val="28"/>
        </w:rPr>
        <w:t>,</w:t>
      </w:r>
      <w:r>
        <w:rPr>
          <w:rFonts w:ascii="Times New Roman" w:hAnsi="Times New Roman" w:cs="Times New Roman"/>
          <w:sz w:val="28"/>
          <w:szCs w:val="28"/>
        </w:rPr>
        <w:t xml:space="preserve"> на повагу до </w:t>
      </w:r>
      <w:r w:rsidR="004C4A2D">
        <w:rPr>
          <w:rFonts w:ascii="Times New Roman" w:hAnsi="Times New Roman" w:cs="Times New Roman"/>
          <w:sz w:val="28"/>
          <w:szCs w:val="28"/>
        </w:rPr>
        <w:t>моє</w:t>
      </w:r>
      <w:r>
        <w:rPr>
          <w:rFonts w:ascii="Times New Roman" w:hAnsi="Times New Roman" w:cs="Times New Roman"/>
          <w:sz w:val="28"/>
          <w:szCs w:val="28"/>
        </w:rPr>
        <w:t>ї гідності, честі та недоторкан</w:t>
      </w:r>
      <w:r w:rsidR="004C4A2D">
        <w:rPr>
          <w:rFonts w:ascii="Times New Roman" w:hAnsi="Times New Roman" w:cs="Times New Roman"/>
          <w:sz w:val="28"/>
          <w:szCs w:val="28"/>
        </w:rPr>
        <w:t>ості,</w:t>
      </w:r>
      <w:r>
        <w:rPr>
          <w:rFonts w:ascii="Times New Roman" w:hAnsi="Times New Roman" w:cs="Times New Roman"/>
          <w:sz w:val="28"/>
          <w:szCs w:val="28"/>
        </w:rPr>
        <w:t xml:space="preserve"> ділової репутації, наступну інформацію, розповсюджену Івановою Іриною Степанівною 19.02.2019 року на загальних зборах жителів будинку за </w:t>
      </w:r>
      <w:r>
        <w:rPr>
          <w:rFonts w:ascii="Times New Roman" w:hAnsi="Times New Roman" w:cs="Times New Roman"/>
          <w:sz w:val="28"/>
          <w:szCs w:val="28"/>
        </w:rPr>
        <w:lastRenderedPageBreak/>
        <w:t xml:space="preserve">адресою: </w:t>
      </w:r>
      <w:proofErr w:type="spellStart"/>
      <w:r>
        <w:rPr>
          <w:rFonts w:ascii="Times New Roman" w:hAnsi="Times New Roman" w:cs="Times New Roman"/>
          <w:sz w:val="28"/>
          <w:szCs w:val="28"/>
        </w:rPr>
        <w:t>вул.</w:t>
      </w:r>
      <w:r>
        <w:rPr>
          <w:rFonts w:ascii="Times New Roman" w:hAnsi="Times New Roman" w:cs="Times New Roman"/>
          <w:sz w:val="28"/>
          <w:szCs w:val="28"/>
        </w:rPr>
        <w:t>____</w:t>
      </w:r>
      <w:proofErr w:type="spellEnd"/>
      <w:r>
        <w:rPr>
          <w:rFonts w:ascii="Times New Roman" w:hAnsi="Times New Roman" w:cs="Times New Roman"/>
          <w:sz w:val="28"/>
          <w:szCs w:val="28"/>
        </w:rPr>
        <w:t>_____</w:t>
      </w:r>
      <w:r>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бу</w:t>
      </w:r>
      <w:proofErr w:type="spellEnd"/>
      <w:r>
        <w:rPr>
          <w:rFonts w:ascii="Times New Roman" w:hAnsi="Times New Roman" w:cs="Times New Roman"/>
          <w:sz w:val="28"/>
          <w:szCs w:val="28"/>
        </w:rPr>
        <w:t xml:space="preserve">д.№___,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__</w:t>
      </w:r>
      <w:r>
        <w:rPr>
          <w:rFonts w:ascii="Times New Roman" w:hAnsi="Times New Roman" w:cs="Times New Roman"/>
          <w:sz w:val="28"/>
          <w:szCs w:val="28"/>
        </w:rPr>
        <w:t xml:space="preserve"> в м. </w:t>
      </w:r>
      <w:proofErr w:type="spellStart"/>
      <w:r>
        <w:rPr>
          <w:rFonts w:ascii="Times New Roman" w:hAnsi="Times New Roman" w:cs="Times New Roman"/>
          <w:sz w:val="28"/>
          <w:szCs w:val="28"/>
        </w:rPr>
        <w:t>Вугледар</w:t>
      </w:r>
      <w:proofErr w:type="spellEnd"/>
      <w:r>
        <w:rPr>
          <w:rFonts w:ascii="Times New Roman" w:hAnsi="Times New Roman" w:cs="Times New Roman"/>
          <w:sz w:val="28"/>
          <w:szCs w:val="28"/>
        </w:rPr>
        <w:t>, Донецької області</w:t>
      </w:r>
      <w:r>
        <w:rPr>
          <w:rFonts w:ascii="Times New Roman" w:hAnsi="Times New Roman" w:cs="Times New Roman"/>
          <w:sz w:val="28"/>
          <w:szCs w:val="28"/>
        </w:rPr>
        <w:t>: «</w:t>
      </w:r>
      <w:r>
        <w:rPr>
          <w:rFonts w:ascii="Times New Roman" w:hAnsi="Times New Roman" w:cs="Times New Roman"/>
          <w:b/>
          <w:sz w:val="28"/>
          <w:szCs w:val="28"/>
        </w:rPr>
        <w:t xml:space="preserve">Петрова Валентина Семенівна регулярно палить на балконі своєї квартири, а також забруднює прилеглу до будинку територію, викидаючи недопалки с балкону».    </w:t>
      </w:r>
    </w:p>
    <w:p w:rsidR="00597F8C" w:rsidRDefault="00597F8C" w:rsidP="00597F8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Зобов’язати Іванову Ірину Степанівну спростувати поширену </w:t>
      </w:r>
      <w:r w:rsidR="004C4A2D">
        <w:rPr>
          <w:rFonts w:ascii="Times New Roman" w:hAnsi="Times New Roman" w:cs="Times New Roman"/>
          <w:sz w:val="28"/>
          <w:szCs w:val="28"/>
          <w:lang w:eastAsia="ru-RU"/>
        </w:rPr>
        <w:t>відносно мене,</w:t>
      </w:r>
      <w:r>
        <w:rPr>
          <w:rFonts w:ascii="Times New Roman" w:hAnsi="Times New Roman" w:cs="Times New Roman"/>
          <w:sz w:val="28"/>
          <w:szCs w:val="28"/>
          <w:lang w:eastAsia="ru-RU"/>
        </w:rPr>
        <w:t xml:space="preserve"> Петрової Валентини Семенівни</w:t>
      </w:r>
      <w:r w:rsidR="004C4A2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недостовірну інформацію, шляхом озвучення Івановою Іриною Степанівною на найближчих зборах жителів будинку за адресою: </w:t>
      </w:r>
      <w:proofErr w:type="spellStart"/>
      <w:r>
        <w:rPr>
          <w:rFonts w:ascii="Times New Roman" w:hAnsi="Times New Roman" w:cs="Times New Roman"/>
          <w:sz w:val="28"/>
          <w:szCs w:val="28"/>
          <w:lang w:eastAsia="ru-RU"/>
        </w:rPr>
        <w:t>вул.</w:t>
      </w:r>
      <w:r>
        <w:rPr>
          <w:rFonts w:ascii="Times New Roman" w:hAnsi="Times New Roman" w:cs="Times New Roman"/>
          <w:sz w:val="28"/>
          <w:szCs w:val="28"/>
          <w:lang w:eastAsia="ru-RU"/>
        </w:rPr>
        <w:t>______</w:t>
      </w:r>
      <w:proofErr w:type="spellEnd"/>
      <w:r>
        <w:rPr>
          <w:rFonts w:ascii="Times New Roman" w:hAnsi="Times New Roman" w:cs="Times New Roman"/>
          <w:sz w:val="28"/>
          <w:szCs w:val="28"/>
          <w:lang w:eastAsia="ru-RU"/>
        </w:rPr>
        <w:t>_____</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буд.__</w:t>
      </w:r>
      <w:r>
        <w:rPr>
          <w:rFonts w:ascii="Times New Roman" w:hAnsi="Times New Roman" w:cs="Times New Roman"/>
          <w:sz w:val="28"/>
          <w:szCs w:val="28"/>
          <w:lang w:eastAsia="ru-RU"/>
        </w:rPr>
        <w:t xml:space="preserve"> в м. </w:t>
      </w:r>
      <w:proofErr w:type="spellStart"/>
      <w:r>
        <w:rPr>
          <w:rFonts w:ascii="Times New Roman" w:hAnsi="Times New Roman" w:cs="Times New Roman"/>
          <w:sz w:val="28"/>
          <w:szCs w:val="28"/>
          <w:lang w:eastAsia="ru-RU"/>
        </w:rPr>
        <w:t>Вугледар</w:t>
      </w:r>
      <w:proofErr w:type="spellEnd"/>
      <w:r>
        <w:rPr>
          <w:rFonts w:ascii="Times New Roman" w:hAnsi="Times New Roman" w:cs="Times New Roman"/>
          <w:sz w:val="28"/>
          <w:szCs w:val="28"/>
          <w:lang w:eastAsia="ru-RU"/>
        </w:rPr>
        <w:t>, Донецької області, які ві</w:t>
      </w:r>
      <w:r>
        <w:rPr>
          <w:rFonts w:ascii="Times New Roman" w:hAnsi="Times New Roman" w:cs="Times New Roman"/>
          <w:sz w:val="28"/>
          <w:szCs w:val="28"/>
          <w:lang w:eastAsia="ru-RU"/>
        </w:rPr>
        <w:t>дбудуться після набрання судовим рішенням в даній справі</w:t>
      </w:r>
      <w:r w:rsidR="004C4A2D">
        <w:rPr>
          <w:rFonts w:ascii="Times New Roman" w:hAnsi="Times New Roman" w:cs="Times New Roman"/>
          <w:sz w:val="28"/>
          <w:szCs w:val="28"/>
          <w:lang w:eastAsia="ru-RU"/>
        </w:rPr>
        <w:t xml:space="preserve"> законної сили</w:t>
      </w:r>
      <w:r>
        <w:rPr>
          <w:rFonts w:ascii="Times New Roman" w:hAnsi="Times New Roman" w:cs="Times New Roman"/>
          <w:sz w:val="28"/>
          <w:szCs w:val="28"/>
          <w:lang w:eastAsia="ru-RU"/>
        </w:rPr>
        <w:t>, наступного тексту спростування:</w:t>
      </w:r>
    </w:p>
    <w:p w:rsidR="00597F8C" w:rsidRDefault="00597F8C" w:rsidP="00597F8C">
      <w:pPr>
        <w:spacing w:after="0" w:line="240" w:lineRule="auto"/>
        <w:ind w:firstLine="708"/>
        <w:jc w:val="both"/>
        <w:rPr>
          <w:rFonts w:ascii="Times New Roman" w:hAnsi="Times New Roman" w:cs="Times New Roman"/>
          <w:b/>
          <w:sz w:val="28"/>
          <w:szCs w:val="28"/>
          <w:lang w:eastAsia="ru-RU"/>
        </w:rPr>
      </w:pPr>
      <w:r>
        <w:rPr>
          <w:rFonts w:ascii="Times New Roman" w:hAnsi="Times New Roman" w:cs="Times New Roman"/>
          <w:sz w:val="28"/>
          <w:szCs w:val="28"/>
          <w:lang w:eastAsia="ru-RU"/>
        </w:rPr>
        <w:t>«</w:t>
      </w:r>
      <w:r>
        <w:rPr>
          <w:rFonts w:ascii="Times New Roman" w:hAnsi="Times New Roman" w:cs="Times New Roman"/>
          <w:b/>
          <w:sz w:val="28"/>
          <w:szCs w:val="28"/>
          <w:lang w:eastAsia="ru-RU"/>
        </w:rPr>
        <w:t>19.02.2019 року на загальних зборах нашого будинку мною,</w:t>
      </w:r>
      <w:r>
        <w:rPr>
          <w:b/>
        </w:rPr>
        <w:t xml:space="preserve"> </w:t>
      </w:r>
      <w:r>
        <w:rPr>
          <w:rFonts w:ascii="Times New Roman" w:hAnsi="Times New Roman" w:cs="Times New Roman"/>
          <w:b/>
          <w:sz w:val="28"/>
          <w:szCs w:val="28"/>
          <w:lang w:eastAsia="ru-RU"/>
        </w:rPr>
        <w:t>Івановою Іриною Степанівною, озвучувались недостовірні та неправдиві відомості відносно</w:t>
      </w:r>
      <w:r>
        <w:rPr>
          <w:b/>
        </w:rPr>
        <w:t xml:space="preserve"> </w:t>
      </w:r>
      <w:r>
        <w:rPr>
          <w:rFonts w:ascii="Times New Roman" w:hAnsi="Times New Roman" w:cs="Times New Roman"/>
          <w:b/>
          <w:sz w:val="28"/>
          <w:szCs w:val="28"/>
          <w:lang w:eastAsia="ru-RU"/>
        </w:rPr>
        <w:t>Петрової Валентини Семенівни, а саме те, що вона регулярно палить на балконі своєї квартири, а також забруднює прилеглу до нашого будинку територію, викидаючи недопалки с балкону »</w:t>
      </w:r>
    </w:p>
    <w:p w:rsidR="00597F8C" w:rsidRDefault="00597F8C" w:rsidP="00597F8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Стягнути з</w:t>
      </w:r>
      <w:r>
        <w:t xml:space="preserve"> </w:t>
      </w:r>
      <w:r>
        <w:rPr>
          <w:rFonts w:ascii="Times New Roman" w:hAnsi="Times New Roman" w:cs="Times New Roman"/>
          <w:sz w:val="28"/>
          <w:szCs w:val="28"/>
          <w:lang w:eastAsia="ru-RU"/>
        </w:rPr>
        <w:t xml:space="preserve">Іванової Ірини Степанівни на </w:t>
      </w:r>
      <w:r w:rsidR="004C4A2D">
        <w:rPr>
          <w:rFonts w:ascii="Times New Roman" w:hAnsi="Times New Roman" w:cs="Times New Roman"/>
          <w:sz w:val="28"/>
          <w:szCs w:val="28"/>
          <w:lang w:eastAsia="ru-RU"/>
        </w:rPr>
        <w:t xml:space="preserve">мою </w:t>
      </w:r>
      <w:r>
        <w:rPr>
          <w:rFonts w:ascii="Times New Roman" w:hAnsi="Times New Roman" w:cs="Times New Roman"/>
          <w:sz w:val="28"/>
          <w:szCs w:val="28"/>
          <w:lang w:eastAsia="ru-RU"/>
        </w:rPr>
        <w:t>користь</w:t>
      </w:r>
      <w:r w:rsidR="004C4A2D">
        <w:rPr>
          <w:rFonts w:ascii="Times New Roman" w:hAnsi="Times New Roman" w:cs="Times New Roman"/>
          <w:sz w:val="28"/>
          <w:szCs w:val="28"/>
          <w:lang w:eastAsia="ru-RU"/>
        </w:rPr>
        <w:t>,</w:t>
      </w:r>
      <w:r>
        <w:t xml:space="preserve"> </w:t>
      </w:r>
      <w:r>
        <w:rPr>
          <w:rFonts w:ascii="Times New Roman" w:hAnsi="Times New Roman" w:cs="Times New Roman"/>
          <w:sz w:val="28"/>
          <w:szCs w:val="28"/>
          <w:lang w:eastAsia="ru-RU"/>
        </w:rPr>
        <w:t>Петрової Валентини Семенівни</w:t>
      </w:r>
      <w:r w:rsidR="004C4A2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моральну шкоду за розповсюдження недостовірної інформації в розмірі 6000, 00 грн.    </w:t>
      </w:r>
    </w:p>
    <w:p w:rsidR="00597F8C" w:rsidRDefault="00597F8C" w:rsidP="00597F8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Стягнути з</w:t>
      </w:r>
      <w:r>
        <w:t xml:space="preserve"> </w:t>
      </w:r>
      <w:r>
        <w:rPr>
          <w:rFonts w:ascii="Times New Roman" w:hAnsi="Times New Roman" w:cs="Times New Roman"/>
          <w:sz w:val="28"/>
          <w:szCs w:val="28"/>
          <w:lang w:eastAsia="ru-RU"/>
        </w:rPr>
        <w:t xml:space="preserve">Іванової Ірини Степанівни на </w:t>
      </w:r>
      <w:r w:rsidR="004C4A2D">
        <w:rPr>
          <w:rFonts w:ascii="Times New Roman" w:hAnsi="Times New Roman" w:cs="Times New Roman"/>
          <w:sz w:val="28"/>
          <w:szCs w:val="28"/>
          <w:lang w:eastAsia="ru-RU"/>
        </w:rPr>
        <w:t xml:space="preserve">мою </w:t>
      </w:r>
      <w:r>
        <w:rPr>
          <w:rFonts w:ascii="Times New Roman" w:hAnsi="Times New Roman" w:cs="Times New Roman"/>
          <w:sz w:val="28"/>
          <w:szCs w:val="28"/>
          <w:lang w:eastAsia="ru-RU"/>
        </w:rPr>
        <w:t>користь</w:t>
      </w:r>
      <w:r w:rsidR="004C4A2D">
        <w:rPr>
          <w:rFonts w:ascii="Times New Roman" w:hAnsi="Times New Roman" w:cs="Times New Roman"/>
          <w:sz w:val="28"/>
          <w:szCs w:val="28"/>
          <w:lang w:eastAsia="ru-RU"/>
        </w:rPr>
        <w:t>,</w:t>
      </w:r>
      <w:r>
        <w:t xml:space="preserve"> </w:t>
      </w:r>
      <w:r>
        <w:rPr>
          <w:rFonts w:ascii="Times New Roman" w:hAnsi="Times New Roman" w:cs="Times New Roman"/>
          <w:sz w:val="28"/>
          <w:szCs w:val="28"/>
          <w:lang w:eastAsia="ru-RU"/>
        </w:rPr>
        <w:t>Петрової Валентини Семенівни</w:t>
      </w:r>
      <w:r w:rsidR="004C4A2D">
        <w:rPr>
          <w:rFonts w:ascii="Times New Roman" w:hAnsi="Times New Roman" w:cs="Times New Roman"/>
          <w:sz w:val="28"/>
          <w:szCs w:val="28"/>
          <w:lang w:eastAsia="ru-RU"/>
        </w:rPr>
        <w:t>,</w:t>
      </w:r>
      <w:bookmarkStart w:id="7" w:name="_GoBack"/>
      <w:bookmarkEnd w:id="7"/>
      <w:r>
        <w:rPr>
          <w:rFonts w:ascii="Times New Roman" w:hAnsi="Times New Roman" w:cs="Times New Roman"/>
          <w:sz w:val="28"/>
          <w:szCs w:val="28"/>
          <w:lang w:eastAsia="ru-RU"/>
        </w:rPr>
        <w:t xml:space="preserve"> судовий збір за подання позовної заяви. </w:t>
      </w:r>
    </w:p>
    <w:p w:rsidR="00597F8C" w:rsidRDefault="00597F8C" w:rsidP="00597F8C">
      <w:pPr>
        <w:spacing w:after="0" w:line="240" w:lineRule="auto"/>
        <w:ind w:firstLine="708"/>
        <w:jc w:val="both"/>
        <w:rPr>
          <w:rFonts w:ascii="Times New Roman" w:hAnsi="Times New Roman" w:cs="Times New Roman"/>
          <w:i/>
          <w:sz w:val="28"/>
          <w:szCs w:val="28"/>
          <w:lang w:eastAsia="ru-RU"/>
        </w:rPr>
      </w:pPr>
      <w:r>
        <w:rPr>
          <w:rFonts w:ascii="Times New Roman" w:hAnsi="Times New Roman" w:cs="Times New Roman"/>
          <w:sz w:val="28"/>
          <w:szCs w:val="28"/>
          <w:lang w:eastAsia="ru-RU"/>
        </w:rPr>
        <w:t xml:space="preserve">5. В порядку підготовки до розгляду справи викликати для допиту в  якості свідків: </w:t>
      </w:r>
      <w:r>
        <w:rPr>
          <w:rFonts w:ascii="Times New Roman" w:hAnsi="Times New Roman" w:cs="Times New Roman"/>
          <w:i/>
          <w:sz w:val="28"/>
          <w:szCs w:val="28"/>
          <w:lang w:eastAsia="ru-RU"/>
        </w:rPr>
        <w:t>зазначити П.І.Б., адресу проживання, телефон осіб, яких планується допитати в якості свідків.</w:t>
      </w:r>
    </w:p>
    <w:p w:rsidR="00597F8C" w:rsidRDefault="00597F8C" w:rsidP="00597F8C">
      <w:pPr>
        <w:spacing w:after="0" w:line="240" w:lineRule="auto"/>
        <w:ind w:firstLine="708"/>
        <w:rPr>
          <w:rFonts w:ascii="Times New Roman" w:hAnsi="Times New Roman" w:cs="Times New Roman"/>
          <w:sz w:val="26"/>
          <w:szCs w:val="26"/>
          <w:lang w:eastAsia="ru-RU"/>
        </w:rPr>
      </w:pPr>
      <w:r>
        <w:rPr>
          <w:rFonts w:ascii="Times New Roman" w:hAnsi="Times New Roman" w:cs="Times New Roman"/>
          <w:sz w:val="28"/>
          <w:szCs w:val="28"/>
          <w:lang w:eastAsia="ru-RU"/>
        </w:rPr>
        <w:br/>
      </w:r>
      <w:r>
        <w:rPr>
          <w:rFonts w:ascii="Times New Roman" w:hAnsi="Times New Roman" w:cs="Times New Roman"/>
          <w:sz w:val="26"/>
          <w:szCs w:val="26"/>
          <w:lang w:eastAsia="ru-RU"/>
        </w:rPr>
        <w:t>Додатки:</w:t>
      </w:r>
      <w:r>
        <w:rPr>
          <w:rFonts w:ascii="Times New Roman" w:hAnsi="Times New Roman" w:cs="Times New Roman"/>
          <w:sz w:val="26"/>
          <w:szCs w:val="26"/>
          <w:lang w:eastAsia="ru-RU"/>
        </w:rPr>
        <w:br/>
        <w:t>1. Оригінал квитанції про сплату судового збору.</w:t>
      </w:r>
    </w:p>
    <w:p w:rsidR="00597F8C" w:rsidRDefault="00597F8C" w:rsidP="00597F8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Копія </w:t>
      </w:r>
      <w:proofErr w:type="spellStart"/>
      <w:r>
        <w:rPr>
          <w:rFonts w:ascii="Times New Roman" w:hAnsi="Times New Roman" w:cs="Times New Roman"/>
          <w:sz w:val="26"/>
          <w:szCs w:val="26"/>
          <w:lang w:val="ru-RU" w:eastAsia="ru-RU"/>
        </w:rPr>
        <w:t>позовно</w:t>
      </w:r>
      <w:proofErr w:type="spellEnd"/>
      <w:r>
        <w:rPr>
          <w:rFonts w:ascii="Times New Roman" w:hAnsi="Times New Roman" w:cs="Times New Roman"/>
          <w:sz w:val="26"/>
          <w:szCs w:val="26"/>
          <w:lang w:eastAsia="ru-RU"/>
        </w:rPr>
        <w:t>ї</w:t>
      </w:r>
      <w:r>
        <w:rPr>
          <w:rFonts w:ascii="Times New Roman" w:hAnsi="Times New Roman" w:cs="Times New Roman"/>
          <w:sz w:val="26"/>
          <w:szCs w:val="26"/>
          <w:lang w:val="ru-RU" w:eastAsia="ru-RU"/>
        </w:rPr>
        <w:t xml:space="preserve"> </w:t>
      </w:r>
      <w:r>
        <w:rPr>
          <w:rFonts w:ascii="Times New Roman" w:hAnsi="Times New Roman" w:cs="Times New Roman"/>
          <w:sz w:val="26"/>
          <w:szCs w:val="26"/>
          <w:lang w:eastAsia="ru-RU"/>
        </w:rPr>
        <w:t>заяви для відповідача.</w:t>
      </w:r>
      <w:r>
        <w:rPr>
          <w:rFonts w:ascii="Times New Roman" w:hAnsi="Times New Roman" w:cs="Times New Roman"/>
          <w:sz w:val="26"/>
          <w:szCs w:val="26"/>
          <w:lang w:eastAsia="ru-RU"/>
        </w:rPr>
        <w:br/>
        <w:t>2. Копія паспорта заявника завірена належним чином.</w:t>
      </w:r>
      <w:r>
        <w:rPr>
          <w:rFonts w:ascii="Times New Roman" w:hAnsi="Times New Roman" w:cs="Times New Roman"/>
          <w:sz w:val="26"/>
          <w:szCs w:val="26"/>
          <w:lang w:eastAsia="ru-RU"/>
        </w:rPr>
        <w:br/>
        <w:t>3. Копія довідки про ідентифікаційний код заявника завірена належним чином.</w:t>
      </w:r>
      <w:r>
        <w:rPr>
          <w:rFonts w:ascii="Times New Roman" w:hAnsi="Times New Roman" w:cs="Times New Roman"/>
          <w:sz w:val="26"/>
          <w:szCs w:val="26"/>
          <w:lang w:eastAsia="ru-RU"/>
        </w:rPr>
        <w:br/>
      </w:r>
      <w:r>
        <w:rPr>
          <w:rFonts w:ascii="Times New Roman" w:hAnsi="Times New Roman" w:cs="Times New Roman"/>
          <w:sz w:val="26"/>
          <w:szCs w:val="26"/>
          <w:lang w:eastAsia="ru-RU"/>
        </w:rPr>
        <w:br/>
      </w:r>
      <w:r>
        <w:rPr>
          <w:rFonts w:ascii="Times New Roman" w:hAnsi="Times New Roman" w:cs="Times New Roman"/>
          <w:sz w:val="26"/>
          <w:szCs w:val="26"/>
          <w:lang w:eastAsia="ru-RU"/>
        </w:rPr>
        <w:br/>
      </w:r>
      <w:r>
        <w:rPr>
          <w:rFonts w:ascii="Times New Roman" w:hAnsi="Times New Roman" w:cs="Times New Roman"/>
          <w:sz w:val="26"/>
          <w:szCs w:val="26"/>
          <w:lang w:eastAsia="ru-RU"/>
        </w:rPr>
        <w:br/>
      </w:r>
      <w:r>
        <w:rPr>
          <w:rFonts w:ascii="Times New Roman" w:hAnsi="Times New Roman" w:cs="Times New Roman"/>
          <w:sz w:val="26"/>
          <w:szCs w:val="26"/>
          <w:lang w:eastAsia="ru-RU"/>
        </w:rPr>
        <w:br/>
        <w:t>«</w:t>
      </w:r>
      <w:r>
        <w:t>_____</w:t>
      </w:r>
      <w:r>
        <w:rPr>
          <w:rFonts w:ascii="Times New Roman" w:hAnsi="Times New Roman" w:cs="Times New Roman"/>
          <w:sz w:val="26"/>
          <w:szCs w:val="26"/>
          <w:lang w:eastAsia="ru-RU"/>
        </w:rPr>
        <w:t>» __________ 201</w:t>
      </w:r>
      <w:r>
        <w:rPr>
          <w:rFonts w:ascii="Times New Roman" w:hAnsi="Times New Roman" w:cs="Times New Roman"/>
          <w:sz w:val="26"/>
          <w:szCs w:val="26"/>
          <w:lang w:eastAsia="ru-RU"/>
        </w:rPr>
        <w:t>9</w:t>
      </w:r>
      <w:r>
        <w:rPr>
          <w:rFonts w:ascii="Times New Roman" w:hAnsi="Times New Roman" w:cs="Times New Roman"/>
          <w:sz w:val="26"/>
          <w:szCs w:val="26"/>
          <w:lang w:eastAsia="ru-RU"/>
        </w:rPr>
        <w:t xml:space="preserve"> року                                                         </w:t>
      </w:r>
      <w:r>
        <w:rPr>
          <w:rFonts w:ascii="Times New Roman" w:hAnsi="Times New Roman" w:cs="Times New Roman"/>
          <w:i/>
          <w:sz w:val="26"/>
          <w:szCs w:val="26"/>
          <w:lang w:eastAsia="ru-RU"/>
        </w:rPr>
        <w:t>(Прізвище, ініціали)</w:t>
      </w:r>
      <w:r>
        <w:rPr>
          <w:rFonts w:ascii="Times New Roman" w:hAnsi="Times New Roman" w:cs="Times New Roman"/>
          <w:sz w:val="26"/>
          <w:szCs w:val="26"/>
          <w:lang w:eastAsia="ru-RU"/>
        </w:rPr>
        <w:br/>
      </w:r>
    </w:p>
    <w:p w:rsidR="000650E6" w:rsidRDefault="000650E6"/>
    <w:sectPr w:rsidR="00065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DD"/>
    <w:rsid w:val="000650E6"/>
    <w:rsid w:val="004C4A2D"/>
    <w:rsid w:val="00597F8C"/>
    <w:rsid w:val="00EA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F8C"/>
    <w:rPr>
      <w:rFonts w:ascii="Calibri" w:eastAsia="Calibri" w:hAnsi="Calibri" w:cs="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7F8C"/>
    <w:rPr>
      <w:color w:val="0000FF" w:themeColor="hyperlink"/>
      <w:u w:val="single"/>
    </w:rPr>
  </w:style>
  <w:style w:type="paragraph" w:styleId="a4">
    <w:name w:val="Normal (Web)"/>
    <w:basedOn w:val="a"/>
    <w:uiPriority w:val="99"/>
    <w:semiHidden/>
    <w:unhideWhenUsed/>
    <w:rsid w:val="00597F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uiPriority w:val="99"/>
    <w:rsid w:val="00597F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597F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F8C"/>
    <w:rPr>
      <w:rFonts w:ascii="Calibri" w:eastAsia="Calibri" w:hAnsi="Calibri" w:cs="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7F8C"/>
    <w:rPr>
      <w:color w:val="0000FF" w:themeColor="hyperlink"/>
      <w:u w:val="single"/>
    </w:rPr>
  </w:style>
  <w:style w:type="paragraph" w:styleId="a4">
    <w:name w:val="Normal (Web)"/>
    <w:basedOn w:val="a"/>
    <w:uiPriority w:val="99"/>
    <w:semiHidden/>
    <w:unhideWhenUsed/>
    <w:rsid w:val="00597F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uiPriority w:val="99"/>
    <w:rsid w:val="00597F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597F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ligazakon.ua/l_doc2.nsf/link1/an_9337/ed_2018_10_02/pravo1/T04_1618.html?prav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2601</Words>
  <Characters>14831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2</cp:revision>
  <dcterms:created xsi:type="dcterms:W3CDTF">2019-03-07T10:24:00Z</dcterms:created>
  <dcterms:modified xsi:type="dcterms:W3CDTF">2019-03-07T10:36:00Z</dcterms:modified>
</cp:coreProperties>
</file>